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212" w:rsidRPr="00EE57E0" w:rsidRDefault="00767212" w:rsidP="00767212">
      <w:pPr>
        <w:jc w:val="center"/>
        <w:rPr>
          <w:rFonts w:ascii="Tahoma" w:hAnsi="Tahoma" w:cs="Tahoma"/>
          <w:b/>
          <w:color w:val="1F497D"/>
          <w:sz w:val="28"/>
          <w:szCs w:val="28"/>
        </w:rPr>
      </w:pPr>
      <w:r>
        <w:rPr>
          <w:noProof/>
        </w:rPr>
        <w:drawing>
          <wp:anchor distT="0" distB="0" distL="114300" distR="114300" simplePos="0" relativeHeight="251659264" behindDoc="1" locked="0" layoutInCell="1" allowOverlap="1" wp14:anchorId="4FB8BAC2" wp14:editId="7CE1826F">
            <wp:simplePos x="0" y="0"/>
            <wp:positionH relativeFrom="column">
              <wp:posOffset>-814070</wp:posOffset>
            </wp:positionH>
            <wp:positionV relativeFrom="paragraph">
              <wp:posOffset>-871220</wp:posOffset>
            </wp:positionV>
            <wp:extent cx="7529195" cy="1176655"/>
            <wp:effectExtent l="0" t="0" r="0" b="4445"/>
            <wp:wrapTight wrapText="bothSides">
              <wp:wrapPolygon edited="0">
                <wp:start x="0" y="0"/>
                <wp:lineTo x="0" y="21332"/>
                <wp:lineTo x="21533" y="21332"/>
                <wp:lineTo x="21533"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919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7E0">
        <w:rPr>
          <w:rFonts w:ascii="Tahoma" w:hAnsi="Tahoma" w:cs="Tahoma"/>
          <w:b/>
          <w:color w:val="1F497D"/>
          <w:sz w:val="28"/>
          <w:szCs w:val="28"/>
        </w:rPr>
        <w:t>CHƯƠNG TRÌNH DU LỊ</w:t>
      </w:r>
      <w:r>
        <w:rPr>
          <w:rFonts w:ascii="Tahoma" w:hAnsi="Tahoma" w:cs="Tahoma"/>
          <w:b/>
          <w:color w:val="1F497D"/>
          <w:sz w:val="28"/>
          <w:szCs w:val="28"/>
        </w:rPr>
        <w:t>CH NĂM</w:t>
      </w:r>
      <w:r w:rsidRPr="00EE57E0">
        <w:rPr>
          <w:rFonts w:ascii="Tahoma" w:hAnsi="Tahoma" w:cs="Tahoma"/>
          <w:b/>
          <w:color w:val="1F497D"/>
          <w:sz w:val="28"/>
          <w:szCs w:val="28"/>
        </w:rPr>
        <w:t xml:space="preserve"> 2019</w:t>
      </w:r>
    </w:p>
    <w:p w:rsidR="00767212" w:rsidRDefault="007333EE" w:rsidP="00767212">
      <w:pPr>
        <w:spacing w:after="0"/>
        <w:jc w:val="center"/>
        <w:rPr>
          <w:rFonts w:ascii="Tahoma" w:hAnsi="Tahoma" w:cs="Tahoma"/>
          <w:noProof/>
          <w:sz w:val="24"/>
          <w:szCs w:val="24"/>
        </w:rPr>
      </w:pPr>
      <w:r>
        <w:rPr>
          <w:noProof/>
        </w:rPr>
        <w:drawing>
          <wp:anchor distT="0" distB="0" distL="114300" distR="114300" simplePos="0" relativeHeight="251661312" behindDoc="1" locked="0" layoutInCell="1" allowOverlap="1" wp14:anchorId="5440A9EF" wp14:editId="4FC412CF">
            <wp:simplePos x="0" y="0"/>
            <wp:positionH relativeFrom="column">
              <wp:posOffset>-723900</wp:posOffset>
            </wp:positionH>
            <wp:positionV relativeFrom="paragraph">
              <wp:posOffset>492125</wp:posOffset>
            </wp:positionV>
            <wp:extent cx="7386320" cy="2962275"/>
            <wp:effectExtent l="190500" t="190500" r="195580" b="200025"/>
            <wp:wrapThrough wrapText="bothSides">
              <wp:wrapPolygon edited="0">
                <wp:start x="0" y="-1389"/>
                <wp:lineTo x="-557" y="-1111"/>
                <wp:lineTo x="-557" y="21253"/>
                <wp:lineTo x="0" y="22920"/>
                <wp:lineTo x="21559" y="22920"/>
                <wp:lineTo x="21615" y="22642"/>
                <wp:lineTo x="22116" y="21253"/>
                <wp:lineTo x="22116" y="1111"/>
                <wp:lineTo x="21615" y="-972"/>
                <wp:lineTo x="21559" y="-1389"/>
                <wp:lineTo x="0" y="-1389"/>
              </wp:wrapPolygon>
            </wp:wrapThrough>
            <wp:docPr id="7" name="Picture 3" descr="Tour du lá»ch ChÃ¢u Äá»c - HÃ  TiÃªn - Cáº§n ThÆ¡ 4N3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 du lá»ch ChÃ¢u Äá»c - HÃ  TiÃªn - Cáº§n ThÆ¡ 4N3Ä"/>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386320" cy="29622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67212">
        <w:rPr>
          <w:rFonts w:ascii="Tahoma" w:hAnsi="Tahoma" w:cs="Tahoma"/>
          <w:b/>
          <w:bCs/>
          <w:noProof/>
          <w:color w:val="FF0000"/>
          <w:sz w:val="36"/>
          <w:szCs w:val="36"/>
        </w:rPr>
        <w:t xml:space="preserve"> </w:t>
      </w:r>
      <w:r w:rsidR="00767212" w:rsidRPr="00767212">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CHÂU ĐỐC - HÀ TIÊN - CẦN THƠ</w:t>
      </w:r>
      <w:r w:rsidR="00767212">
        <w:rPr>
          <w:rFonts w:ascii="Tahoma" w:hAnsi="Tahoma" w:cs="Tahoma"/>
          <w:b/>
          <w:bCs/>
          <w:noProof/>
          <w:color w:val="FF0000"/>
          <w:sz w:val="36"/>
          <w:szCs w:val="36"/>
        </w:rPr>
        <w:t xml:space="preserve"> </w:t>
      </w:r>
    </w:p>
    <w:p w:rsidR="00767212" w:rsidRPr="009B7FB2" w:rsidRDefault="00767212" w:rsidP="00767212">
      <w:pPr>
        <w:spacing w:after="0"/>
        <w:rPr>
          <w:rFonts w:ascii="Tahoma" w:eastAsia="Times New Roman" w:hAnsi="Tahoma" w:cs="Tahoma"/>
          <w:b/>
          <w:color w:val="FF0000"/>
          <w:u w:val="single"/>
        </w:rPr>
      </w:pPr>
      <w:r w:rsidRPr="009B7FB2">
        <w:rPr>
          <w:rFonts w:ascii="Tahoma" w:eastAsia="Times New Roman" w:hAnsi="Tahoma" w:cs="Tahoma"/>
          <w:b/>
          <w:color w:val="FF0000"/>
        </w:rPr>
        <w:t xml:space="preserve">                                                                                                 </w:t>
      </w:r>
      <w:r w:rsidRPr="009B7FB2">
        <w:rPr>
          <w:rFonts w:ascii="Tahoma" w:eastAsia="Times New Roman" w:hAnsi="Tahoma" w:cs="Tahoma"/>
          <w:b/>
          <w:color w:val="FF0000"/>
          <w:u w:val="single"/>
        </w:rPr>
        <w:t>Thời gian</w:t>
      </w:r>
      <w:r w:rsidRPr="009B7FB2">
        <w:rPr>
          <w:rFonts w:ascii="Tahoma" w:eastAsia="Times New Roman" w:hAnsi="Tahoma" w:cs="Tahoma"/>
          <w:b/>
          <w:color w:val="FF0000"/>
        </w:rPr>
        <w:t>: 4 ngày 3 đêm</w:t>
      </w:r>
    </w:p>
    <w:p w:rsidR="00767212" w:rsidRPr="009B7FB2" w:rsidRDefault="00767212" w:rsidP="00767212">
      <w:pPr>
        <w:spacing w:after="0"/>
        <w:jc w:val="center"/>
        <w:rPr>
          <w:rFonts w:ascii="Tahoma" w:eastAsia="Times New Roman" w:hAnsi="Tahoma" w:cs="Tahoma"/>
          <w:b/>
          <w:color w:val="FF0000"/>
          <w:u w:val="single"/>
        </w:rPr>
      </w:pPr>
      <w:r w:rsidRPr="009B7FB2">
        <w:rPr>
          <w:rFonts w:ascii="Tahoma" w:eastAsia="Times New Roman" w:hAnsi="Tahoma" w:cs="Tahoma"/>
          <w:b/>
          <w:color w:val="FF0000"/>
        </w:rPr>
        <w:t xml:space="preserve">                                                                                       </w:t>
      </w:r>
      <w:r w:rsidRPr="009B7FB2">
        <w:rPr>
          <w:rFonts w:ascii="Tahoma" w:eastAsia="Times New Roman" w:hAnsi="Tahoma" w:cs="Tahoma"/>
          <w:b/>
          <w:color w:val="FF0000"/>
          <w:u w:val="single"/>
        </w:rPr>
        <w:t>Phương tiện</w:t>
      </w:r>
      <w:r w:rsidR="00F41771">
        <w:rPr>
          <w:rFonts w:ascii="Tahoma" w:eastAsia="Times New Roman" w:hAnsi="Tahoma" w:cs="Tahoma"/>
          <w:b/>
          <w:color w:val="FF0000"/>
        </w:rPr>
        <w:t>: Xe Ô Tô</w:t>
      </w:r>
    </w:p>
    <w:p w:rsidR="00767212" w:rsidRDefault="00767212" w:rsidP="00767212">
      <w:pPr>
        <w:spacing w:after="0"/>
        <w:jc w:val="right"/>
        <w:rPr>
          <w:rFonts w:ascii="Tahoma" w:eastAsia="Times New Roman" w:hAnsi="Tahoma" w:cs="Tahoma"/>
          <w:b/>
          <w:color w:val="FF0000"/>
        </w:rPr>
      </w:pPr>
      <w:r w:rsidRPr="009B7FB2">
        <w:rPr>
          <w:rFonts w:ascii="Tahoma" w:eastAsia="Times New Roman" w:hAnsi="Tahoma" w:cs="Tahoma"/>
          <w:b/>
          <w:color w:val="FF0000"/>
        </w:rPr>
        <w:t xml:space="preserve">     </w:t>
      </w:r>
      <w:r>
        <w:rPr>
          <w:rFonts w:ascii="Tahoma" w:eastAsia="Times New Roman" w:hAnsi="Tahoma" w:cs="Tahoma"/>
          <w:b/>
          <w:color w:val="FF0000"/>
          <w:u w:val="single"/>
        </w:rPr>
        <w:t>K</w:t>
      </w:r>
      <w:r w:rsidRPr="009B7FB2">
        <w:rPr>
          <w:rFonts w:ascii="Tahoma" w:eastAsia="Times New Roman" w:hAnsi="Tahoma" w:cs="Tahoma"/>
          <w:b/>
          <w:color w:val="FF0000"/>
          <w:u w:val="single"/>
        </w:rPr>
        <w:t>hởi hành</w:t>
      </w:r>
      <w:r w:rsidR="007333EE">
        <w:rPr>
          <w:rFonts w:ascii="Tahoma" w:eastAsia="Times New Roman" w:hAnsi="Tahoma" w:cs="Tahoma"/>
          <w:b/>
          <w:color w:val="FF0000"/>
        </w:rPr>
        <w:t>: Thứ 7</w:t>
      </w:r>
      <w:r w:rsidRPr="009B7FB2">
        <w:rPr>
          <w:rFonts w:ascii="Tahoma" w:eastAsia="Times New Roman" w:hAnsi="Tahoma" w:cs="Tahoma"/>
          <w:b/>
          <w:color w:val="FF0000"/>
        </w:rPr>
        <w:t xml:space="preserve"> hàng tuần</w:t>
      </w:r>
    </w:p>
    <w:p w:rsidR="007333EE" w:rsidRPr="009B7FB2" w:rsidRDefault="007333EE" w:rsidP="00767212">
      <w:pPr>
        <w:spacing w:after="0"/>
        <w:jc w:val="right"/>
        <w:rPr>
          <w:rFonts w:ascii="Tahoma" w:eastAsia="Times New Roman" w:hAnsi="Tahoma" w:cs="Tahoma"/>
          <w:b/>
          <w:color w:val="FF0000"/>
          <w:u w:val="single"/>
        </w:rPr>
      </w:pPr>
    </w:p>
    <w:tbl>
      <w:tblPr>
        <w:tblW w:w="0" w:type="auto"/>
        <w:jc w:val="center"/>
        <w:tblInd w:w="-8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1747"/>
        <w:gridCol w:w="3594"/>
        <w:gridCol w:w="3510"/>
      </w:tblGrid>
      <w:tr w:rsidR="00767212" w:rsidRPr="00646119" w:rsidTr="007333EE">
        <w:trPr>
          <w:trHeight w:val="1177"/>
          <w:jc w:val="center"/>
        </w:trPr>
        <w:tc>
          <w:tcPr>
            <w:tcW w:w="1747" w:type="dxa"/>
            <w:shd w:val="clear" w:color="auto" w:fill="FFFFFF"/>
            <w:vAlign w:val="center"/>
          </w:tcPr>
          <w:p w:rsidR="00767212" w:rsidRPr="00646119" w:rsidRDefault="00767212" w:rsidP="007333EE">
            <w:pPr>
              <w:tabs>
                <w:tab w:val="left" w:pos="1440"/>
              </w:tabs>
              <w:spacing w:before="100" w:line="360" w:lineRule="auto"/>
              <w:jc w:val="center"/>
              <w:rPr>
                <w:rFonts w:ascii="Tahoma" w:hAnsi="Tahoma" w:cs="Tahoma"/>
                <w:b/>
                <w:color w:val="215868"/>
              </w:rPr>
            </w:pPr>
            <w:r w:rsidRPr="00646119">
              <w:rPr>
                <w:rFonts w:ascii="Tahoma" w:hAnsi="Tahoma" w:cs="Tahoma"/>
                <w:b/>
                <w:color w:val="215868"/>
              </w:rPr>
              <w:t>TIÊU CHUẨN</w:t>
            </w:r>
          </w:p>
        </w:tc>
        <w:tc>
          <w:tcPr>
            <w:tcW w:w="3594" w:type="dxa"/>
            <w:tcBorders>
              <w:right w:val="single" w:sz="4" w:space="0" w:color="auto"/>
            </w:tcBorders>
            <w:shd w:val="clear" w:color="auto" w:fill="FFFFFF"/>
            <w:vAlign w:val="center"/>
          </w:tcPr>
          <w:p w:rsidR="00767212" w:rsidRPr="00646119" w:rsidRDefault="00767212" w:rsidP="007333EE">
            <w:pPr>
              <w:tabs>
                <w:tab w:val="left" w:pos="1440"/>
              </w:tabs>
              <w:spacing w:before="100" w:line="360" w:lineRule="auto"/>
              <w:jc w:val="center"/>
              <w:rPr>
                <w:rFonts w:ascii="Tahoma" w:hAnsi="Tahoma" w:cs="Tahoma"/>
                <w:b/>
                <w:color w:val="215868"/>
              </w:rPr>
            </w:pPr>
            <w:r w:rsidRPr="00646119">
              <w:rPr>
                <w:rFonts w:ascii="Tahoma" w:hAnsi="Tahoma" w:cs="Tahoma"/>
                <w:b/>
                <w:color w:val="215868"/>
              </w:rPr>
              <w:t>GIÁ TOUR TIÊU CHUẨN KHÁCH SẠN 3*</w:t>
            </w:r>
          </w:p>
        </w:tc>
        <w:tc>
          <w:tcPr>
            <w:tcW w:w="3510" w:type="dxa"/>
            <w:shd w:val="clear" w:color="auto" w:fill="FFFFFF"/>
            <w:vAlign w:val="center"/>
          </w:tcPr>
          <w:p w:rsidR="00767212" w:rsidRPr="00646119" w:rsidRDefault="007333EE" w:rsidP="007333EE">
            <w:pPr>
              <w:tabs>
                <w:tab w:val="left" w:pos="1440"/>
              </w:tabs>
              <w:spacing w:before="100" w:line="360" w:lineRule="auto"/>
              <w:jc w:val="center"/>
              <w:rPr>
                <w:rFonts w:ascii="Tahoma" w:hAnsi="Tahoma" w:cs="Tahoma"/>
                <w:b/>
                <w:color w:val="215868"/>
              </w:rPr>
            </w:pPr>
            <w:r>
              <w:rPr>
                <w:rFonts w:ascii="Tahoma" w:hAnsi="Tahoma" w:cs="Tahoma"/>
                <w:b/>
                <w:color w:val="215868"/>
              </w:rPr>
              <w:t>GIÁ TOUR TRẺ EM</w:t>
            </w:r>
          </w:p>
        </w:tc>
      </w:tr>
      <w:tr w:rsidR="00767212" w:rsidRPr="00646119" w:rsidTr="007333EE">
        <w:trPr>
          <w:trHeight w:val="62"/>
          <w:jc w:val="center"/>
        </w:trPr>
        <w:tc>
          <w:tcPr>
            <w:tcW w:w="1747" w:type="dxa"/>
            <w:vAlign w:val="center"/>
          </w:tcPr>
          <w:p w:rsidR="00767212" w:rsidRPr="00646119" w:rsidRDefault="00767212" w:rsidP="007333EE">
            <w:pPr>
              <w:spacing w:line="360" w:lineRule="auto"/>
              <w:jc w:val="center"/>
              <w:rPr>
                <w:rFonts w:ascii="Tahoma" w:hAnsi="Tahoma" w:cs="Tahoma"/>
                <w:b/>
                <w:color w:val="215868"/>
              </w:rPr>
            </w:pPr>
            <w:r w:rsidRPr="00646119">
              <w:rPr>
                <w:rFonts w:ascii="Tahoma" w:hAnsi="Tahoma" w:cs="Tahoma"/>
                <w:b/>
                <w:color w:val="215868"/>
              </w:rPr>
              <w:t>GIÁ TOUR</w:t>
            </w:r>
          </w:p>
        </w:tc>
        <w:tc>
          <w:tcPr>
            <w:tcW w:w="3594" w:type="dxa"/>
            <w:tcBorders>
              <w:right w:val="single" w:sz="4" w:space="0" w:color="auto"/>
            </w:tcBorders>
            <w:vAlign w:val="center"/>
          </w:tcPr>
          <w:p w:rsidR="00767212" w:rsidRPr="00646119" w:rsidRDefault="007333EE" w:rsidP="007333EE">
            <w:pPr>
              <w:tabs>
                <w:tab w:val="left" w:pos="1440"/>
              </w:tabs>
              <w:spacing w:before="100" w:line="360" w:lineRule="auto"/>
              <w:jc w:val="center"/>
              <w:rPr>
                <w:rFonts w:ascii="Tahoma" w:hAnsi="Tahoma" w:cs="Tahoma"/>
                <w:b/>
                <w:color w:val="FF0000"/>
                <w:sz w:val="24"/>
              </w:rPr>
            </w:pPr>
            <w:r>
              <w:rPr>
                <w:rFonts w:ascii="Tahoma" w:hAnsi="Tahoma" w:cs="Tahoma"/>
                <w:b/>
                <w:color w:val="FF0000"/>
                <w:sz w:val="24"/>
              </w:rPr>
              <w:t>4.218</w:t>
            </w:r>
            <w:r w:rsidR="00767212">
              <w:rPr>
                <w:rFonts w:ascii="Tahoma" w:hAnsi="Tahoma" w:cs="Tahoma"/>
                <w:b/>
                <w:color w:val="FF0000"/>
                <w:sz w:val="24"/>
              </w:rPr>
              <w:t>.000</w:t>
            </w:r>
            <w:r w:rsidR="00767212" w:rsidRPr="00646119">
              <w:rPr>
                <w:rFonts w:ascii="Tahoma" w:hAnsi="Tahoma" w:cs="Tahoma"/>
                <w:b/>
                <w:color w:val="FF0000"/>
                <w:sz w:val="24"/>
              </w:rPr>
              <w:t xml:space="preserve"> VNĐ/khách</w:t>
            </w:r>
          </w:p>
        </w:tc>
        <w:tc>
          <w:tcPr>
            <w:tcW w:w="3510" w:type="dxa"/>
            <w:vAlign w:val="center"/>
          </w:tcPr>
          <w:p w:rsidR="00767212" w:rsidRPr="00646119" w:rsidRDefault="007333EE" w:rsidP="007333EE">
            <w:pPr>
              <w:tabs>
                <w:tab w:val="left" w:pos="1440"/>
              </w:tabs>
              <w:spacing w:before="100" w:line="360" w:lineRule="auto"/>
              <w:jc w:val="center"/>
              <w:rPr>
                <w:rFonts w:ascii="Tahoma" w:hAnsi="Tahoma" w:cs="Tahoma"/>
                <w:b/>
                <w:color w:val="FF0000"/>
                <w:sz w:val="24"/>
              </w:rPr>
            </w:pPr>
            <w:r>
              <w:rPr>
                <w:rFonts w:ascii="Tahoma" w:hAnsi="Tahoma" w:cs="Tahoma"/>
                <w:b/>
                <w:color w:val="FF0000"/>
                <w:sz w:val="24"/>
              </w:rPr>
              <w:t>2.11</w:t>
            </w:r>
            <w:r w:rsidR="00767212">
              <w:rPr>
                <w:rFonts w:ascii="Tahoma" w:hAnsi="Tahoma" w:cs="Tahoma"/>
                <w:b/>
                <w:color w:val="FF0000"/>
                <w:sz w:val="24"/>
              </w:rPr>
              <w:t xml:space="preserve">0.000 </w:t>
            </w:r>
            <w:r w:rsidR="00767212" w:rsidRPr="00646119">
              <w:rPr>
                <w:rFonts w:ascii="Tahoma" w:hAnsi="Tahoma" w:cs="Tahoma"/>
                <w:b/>
                <w:color w:val="FF0000"/>
                <w:sz w:val="24"/>
              </w:rPr>
              <w:t>VNĐ/khách</w:t>
            </w:r>
          </w:p>
        </w:tc>
      </w:tr>
    </w:tbl>
    <w:p w:rsidR="00767212" w:rsidRDefault="00767212" w:rsidP="00767212">
      <w:pPr>
        <w:tabs>
          <w:tab w:val="left" w:pos="810"/>
        </w:tabs>
        <w:spacing w:after="0"/>
        <w:contextualSpacing/>
        <w:rPr>
          <w:rFonts w:ascii="Tahoma" w:hAnsi="Tahoma" w:cs="Tahoma"/>
          <w:b/>
          <w:color w:val="1F4E79"/>
          <w:sz w:val="26"/>
          <w:szCs w:val="26"/>
          <w:u w:val="single"/>
        </w:rPr>
      </w:pPr>
    </w:p>
    <w:p w:rsidR="00767212" w:rsidRPr="00EE57E0" w:rsidRDefault="00767212" w:rsidP="00767212">
      <w:pPr>
        <w:tabs>
          <w:tab w:val="left" w:pos="810"/>
        </w:tabs>
        <w:spacing w:after="0"/>
        <w:contextualSpacing/>
        <w:jc w:val="both"/>
        <w:rPr>
          <w:rFonts w:ascii="Tahoma" w:hAnsi="Tahoma" w:cs="Tahoma"/>
          <w:b/>
          <w:color w:val="1F4E79"/>
          <w:sz w:val="26"/>
          <w:szCs w:val="26"/>
          <w:u w:val="single"/>
        </w:rPr>
      </w:pPr>
      <w:r w:rsidRPr="00EE57E0">
        <w:rPr>
          <w:rFonts w:ascii="Tahoma" w:hAnsi="Tahoma" w:cs="Tahoma"/>
          <w:b/>
          <w:color w:val="1F4E79"/>
          <w:sz w:val="26"/>
          <w:szCs w:val="26"/>
          <w:u w:val="single"/>
        </w:rPr>
        <w:t xml:space="preserve">NGÀY 1: </w:t>
      </w:r>
      <w:r w:rsidR="008C7EEA" w:rsidRPr="008C7EEA">
        <w:rPr>
          <w:rFonts w:ascii="Tahoma" w:hAnsi="Tahoma" w:cs="Tahoma"/>
          <w:b/>
          <w:color w:val="1F4E79"/>
          <w:sz w:val="26"/>
          <w:szCs w:val="26"/>
          <w:u w:val="single"/>
        </w:rPr>
        <w:t xml:space="preserve">TP. HỒ CHÍ MINH - CHÂU ĐỐC </w:t>
      </w:r>
      <w:r w:rsidRPr="00EE57E0">
        <w:rPr>
          <w:rFonts w:ascii="Tahoma" w:hAnsi="Tahoma" w:cs="Tahoma"/>
          <w:b/>
          <w:color w:val="1F4E79"/>
          <w:sz w:val="26"/>
          <w:szCs w:val="26"/>
          <w:u w:val="single"/>
        </w:rPr>
        <w:t>(Ăn</w:t>
      </w:r>
      <w:r w:rsidR="008C7EEA">
        <w:rPr>
          <w:rFonts w:ascii="Tahoma" w:hAnsi="Tahoma" w:cs="Tahoma"/>
          <w:b/>
          <w:color w:val="1F4E79"/>
          <w:sz w:val="26"/>
          <w:szCs w:val="26"/>
          <w:u w:val="single"/>
        </w:rPr>
        <w:t xml:space="preserve"> sáng,</w:t>
      </w:r>
      <w:r w:rsidRPr="00EE57E0">
        <w:rPr>
          <w:rFonts w:ascii="Tahoma" w:hAnsi="Tahoma" w:cs="Tahoma"/>
          <w:b/>
          <w:color w:val="1F4E79"/>
          <w:sz w:val="26"/>
          <w:szCs w:val="26"/>
          <w:u w:val="single"/>
        </w:rPr>
        <w:t xml:space="preserve"> trưa, tối)</w:t>
      </w:r>
    </w:p>
    <w:p w:rsidR="008C7EEA" w:rsidRPr="008C7EEA" w:rsidRDefault="00767212" w:rsidP="008C7EEA">
      <w:pPr>
        <w:pStyle w:val="ListParagraph"/>
        <w:numPr>
          <w:ilvl w:val="0"/>
          <w:numId w:val="1"/>
        </w:numPr>
        <w:jc w:val="both"/>
        <w:rPr>
          <w:rFonts w:ascii="Tahoma" w:hAnsi="Tahoma" w:cs="Tahoma"/>
          <w:b/>
          <w:color w:val="FF0000"/>
          <w:sz w:val="24"/>
          <w:szCs w:val="24"/>
        </w:rPr>
      </w:pPr>
      <w:r w:rsidRPr="008C7EEA">
        <w:rPr>
          <w:rFonts w:ascii="Tahoma" w:hAnsi="Tahoma" w:cs="Tahoma"/>
          <w:b/>
          <w:sz w:val="24"/>
          <w:szCs w:val="24"/>
          <w:u w:val="single"/>
        </w:rPr>
        <w:t>Buổi sáng</w:t>
      </w:r>
      <w:r w:rsidRPr="008C7EEA">
        <w:rPr>
          <w:rFonts w:ascii="Tahoma" w:hAnsi="Tahoma" w:cs="Tahoma"/>
          <w:sz w:val="24"/>
          <w:szCs w:val="24"/>
        </w:rPr>
        <w:t xml:space="preserve">: </w:t>
      </w:r>
      <w:r w:rsidR="008C7EEA">
        <w:rPr>
          <w:rFonts w:ascii="Tahoma" w:hAnsi="Tahoma" w:cs="Tahoma"/>
          <w:sz w:val="24"/>
          <w:szCs w:val="24"/>
        </w:rPr>
        <w:t>X</w:t>
      </w:r>
      <w:r w:rsidR="008C7EEA" w:rsidRPr="008C7EEA">
        <w:rPr>
          <w:rFonts w:ascii="Tahoma" w:hAnsi="Tahoma" w:cs="Tahoma"/>
          <w:sz w:val="24"/>
          <w:szCs w:val="24"/>
        </w:rPr>
        <w:t>e và hướng dẫn viên sẽ</w:t>
      </w:r>
      <w:r w:rsidR="008C7EEA">
        <w:rPr>
          <w:rFonts w:ascii="Tahoma" w:hAnsi="Tahoma" w:cs="Tahoma"/>
          <w:sz w:val="24"/>
          <w:szCs w:val="24"/>
        </w:rPr>
        <w:t xml:space="preserve"> đón quý</w:t>
      </w:r>
      <w:r w:rsidR="008C7EEA" w:rsidRPr="008C7EEA">
        <w:rPr>
          <w:rFonts w:ascii="Tahoma" w:hAnsi="Tahoma" w:cs="Tahoma"/>
          <w:sz w:val="24"/>
          <w:szCs w:val="24"/>
        </w:rPr>
        <w:t xml:space="preserve"> khách tại điểm hẹn thành phố, khởi hành đi An Giang. </w:t>
      </w:r>
    </w:p>
    <w:p w:rsidR="008C7EEA" w:rsidRPr="008C7EEA" w:rsidRDefault="008C7EEA" w:rsidP="008C7EEA">
      <w:pPr>
        <w:pStyle w:val="ListParagraph"/>
        <w:numPr>
          <w:ilvl w:val="0"/>
          <w:numId w:val="1"/>
        </w:numPr>
        <w:jc w:val="both"/>
        <w:rPr>
          <w:rFonts w:ascii="Tahoma" w:hAnsi="Tahoma" w:cs="Tahoma"/>
          <w:b/>
          <w:color w:val="FF0000"/>
          <w:sz w:val="24"/>
          <w:szCs w:val="24"/>
        </w:rPr>
      </w:pPr>
      <w:r w:rsidRPr="008C7EEA">
        <w:rPr>
          <w:rFonts w:ascii="Tahoma" w:hAnsi="Tahoma" w:cs="Tahoma"/>
          <w:sz w:val="24"/>
          <w:szCs w:val="24"/>
        </w:rPr>
        <w:t xml:space="preserve">Trên đường đi, đoàn dừng chân tại Thành phố Mỹ Tho dùng điểm tâm sáng với hủ tiêu Mỹ Tho nổi tiếng. </w:t>
      </w:r>
    </w:p>
    <w:p w:rsidR="008C7EEA" w:rsidRPr="008C7EEA" w:rsidRDefault="008C7EEA" w:rsidP="008C7EEA">
      <w:pPr>
        <w:pStyle w:val="ListParagraph"/>
        <w:numPr>
          <w:ilvl w:val="0"/>
          <w:numId w:val="1"/>
        </w:numPr>
        <w:jc w:val="both"/>
        <w:rPr>
          <w:rFonts w:ascii="Tahoma" w:hAnsi="Tahoma" w:cs="Tahoma"/>
          <w:b/>
          <w:color w:val="FF0000"/>
          <w:sz w:val="24"/>
          <w:szCs w:val="24"/>
        </w:rPr>
      </w:pPr>
      <w:r w:rsidRPr="008C7EEA">
        <w:rPr>
          <w:rFonts w:ascii="Tahoma" w:hAnsi="Tahoma" w:cs="Tahoma"/>
          <w:sz w:val="24"/>
          <w:szCs w:val="24"/>
        </w:rPr>
        <w:lastRenderedPageBreak/>
        <w:t xml:space="preserve">Tiếp tục, đoàn khởi hành đến </w:t>
      </w:r>
      <w:r w:rsidRPr="008C7EEA">
        <w:rPr>
          <w:rFonts w:ascii="Tahoma" w:hAnsi="Tahoma" w:cs="Tahoma"/>
          <w:b/>
          <w:sz w:val="24"/>
          <w:szCs w:val="24"/>
        </w:rPr>
        <w:t>Châu Đốc</w:t>
      </w:r>
      <w:r w:rsidRPr="008C7EEA">
        <w:rPr>
          <w:rFonts w:ascii="Tahoma" w:hAnsi="Tahoma" w:cs="Tahoma"/>
          <w:sz w:val="24"/>
          <w:szCs w:val="24"/>
        </w:rPr>
        <w:t xml:space="preserve"> và dùng cơm trưa tại nhà hàng. Sau đó về khách sạn nhận phòng khách sạn, tự do nghỉ ngơi.</w:t>
      </w:r>
    </w:p>
    <w:p w:rsidR="008C7EEA" w:rsidRDefault="00767212" w:rsidP="008C7EEA">
      <w:pPr>
        <w:pStyle w:val="ListParagraph"/>
        <w:numPr>
          <w:ilvl w:val="0"/>
          <w:numId w:val="3"/>
        </w:numPr>
        <w:tabs>
          <w:tab w:val="left" w:pos="810"/>
        </w:tabs>
        <w:spacing w:after="0"/>
        <w:jc w:val="both"/>
        <w:rPr>
          <w:rFonts w:ascii="Tahoma" w:hAnsi="Tahoma" w:cs="Tahoma"/>
          <w:sz w:val="24"/>
          <w:szCs w:val="24"/>
        </w:rPr>
      </w:pPr>
      <w:r w:rsidRPr="008C7EEA">
        <w:rPr>
          <w:rFonts w:ascii="Tahoma" w:hAnsi="Tahoma" w:cs="Tahoma"/>
          <w:b/>
          <w:sz w:val="24"/>
          <w:szCs w:val="24"/>
          <w:u w:val="single"/>
        </w:rPr>
        <w:t>Buổ</w:t>
      </w:r>
      <w:r w:rsidR="008C7EEA" w:rsidRPr="008C7EEA">
        <w:rPr>
          <w:rFonts w:ascii="Tahoma" w:hAnsi="Tahoma" w:cs="Tahoma"/>
          <w:b/>
          <w:sz w:val="24"/>
          <w:szCs w:val="24"/>
          <w:u w:val="single"/>
        </w:rPr>
        <w:t>i chiều</w:t>
      </w:r>
      <w:r w:rsidRPr="008C7EEA">
        <w:rPr>
          <w:rFonts w:ascii="Tahoma" w:hAnsi="Tahoma" w:cs="Tahoma"/>
          <w:sz w:val="24"/>
          <w:szCs w:val="24"/>
        </w:rPr>
        <w:t xml:space="preserve">: </w:t>
      </w:r>
      <w:r w:rsidR="008C7EEA">
        <w:rPr>
          <w:rFonts w:ascii="Tahoma" w:hAnsi="Tahoma" w:cs="Tahoma"/>
          <w:sz w:val="24"/>
          <w:szCs w:val="24"/>
        </w:rPr>
        <w:t>Xe đưa đoàn tham quan:</w:t>
      </w:r>
    </w:p>
    <w:p w:rsidR="008C7EEA" w:rsidRPr="00AE3E13" w:rsidRDefault="008C7EEA" w:rsidP="00AE3E13">
      <w:pPr>
        <w:pStyle w:val="ListParagraph"/>
        <w:numPr>
          <w:ilvl w:val="0"/>
          <w:numId w:val="21"/>
        </w:numPr>
        <w:tabs>
          <w:tab w:val="left" w:pos="810"/>
        </w:tabs>
        <w:spacing w:after="0"/>
        <w:jc w:val="both"/>
        <w:rPr>
          <w:rFonts w:ascii="Tahoma" w:hAnsi="Tahoma" w:cs="Tahoma"/>
          <w:sz w:val="24"/>
          <w:szCs w:val="24"/>
        </w:rPr>
      </w:pPr>
      <w:r w:rsidRPr="008C7EEA">
        <w:rPr>
          <w:rFonts w:ascii="Tahoma" w:hAnsi="Tahoma" w:cs="Tahoma"/>
          <w:b/>
          <w:sz w:val="24"/>
          <w:szCs w:val="24"/>
        </w:rPr>
        <w:t>Rừng tràm Trà Sư</w:t>
      </w:r>
      <w:r>
        <w:rPr>
          <w:rFonts w:ascii="Tahoma" w:hAnsi="Tahoma" w:cs="Tahoma"/>
          <w:sz w:val="24"/>
          <w:szCs w:val="24"/>
        </w:rPr>
        <w:t>: K</w:t>
      </w:r>
      <w:r w:rsidRPr="008C7EEA">
        <w:rPr>
          <w:rFonts w:ascii="Tahoma" w:hAnsi="Tahoma" w:cs="Tahoma"/>
          <w:sz w:val="24"/>
          <w:szCs w:val="24"/>
        </w:rPr>
        <w:t>hu rừng ngập nước tiêu biểu cho vùng Tây sông Hậu với diện tích gần 850ha. Đây là nơi trú ngụ và sinh tồn của hàng trăm loại động thực vật khác nhau, trong đó có nhiều loài quý hiếm được ghi vào sách đỏ Việt Nam. Đặc biệt, rừng Tràm là một trong những điểm du lịch cuốn hút với bầu không khí trong lành vô cùng. Trên những chiếc thuyền ba lá xinh xắn, du khách sẽ được len lỏi, du ngoạn qua những kênh rạch chằng chịt đặc trưng của miền Tây Nam Bộ.</w:t>
      </w:r>
    </w:p>
    <w:p w:rsidR="00AE3E13" w:rsidRDefault="00AE3E13" w:rsidP="008C7EEA">
      <w:pPr>
        <w:pStyle w:val="ListParagraph"/>
        <w:numPr>
          <w:ilvl w:val="0"/>
          <w:numId w:val="3"/>
        </w:numPr>
        <w:tabs>
          <w:tab w:val="left" w:pos="810"/>
        </w:tabs>
        <w:spacing w:after="0"/>
        <w:jc w:val="both"/>
        <w:rPr>
          <w:rFonts w:ascii="Tahoma" w:hAnsi="Tahoma" w:cs="Tahoma"/>
          <w:sz w:val="24"/>
          <w:szCs w:val="24"/>
        </w:rPr>
      </w:pPr>
      <w:r w:rsidRPr="00AE3E13">
        <w:rPr>
          <w:rFonts w:ascii="Tahoma" w:hAnsi="Tahoma" w:cs="Tahoma"/>
          <w:b/>
          <w:sz w:val="24"/>
          <w:szCs w:val="24"/>
          <w:u w:val="single"/>
        </w:rPr>
        <w:t>Buổi tối:</w:t>
      </w:r>
      <w:r>
        <w:rPr>
          <w:rFonts w:ascii="Tahoma" w:hAnsi="Tahoma" w:cs="Tahoma"/>
          <w:sz w:val="24"/>
          <w:szCs w:val="24"/>
        </w:rPr>
        <w:t xml:space="preserve"> Đ</w:t>
      </w:r>
      <w:r w:rsidR="008C7EEA" w:rsidRPr="008C7EEA">
        <w:rPr>
          <w:rFonts w:ascii="Tahoma" w:hAnsi="Tahoma" w:cs="Tahoma"/>
          <w:sz w:val="24"/>
          <w:szCs w:val="24"/>
        </w:rPr>
        <w:t xml:space="preserve">oàn di chuyển về nhà hàng dùng cơm tối và chuẩn bị tinh thần đi tham quan một An Giang tâm linh, huyền bí. </w:t>
      </w:r>
    </w:p>
    <w:p w:rsidR="008C7EEA" w:rsidRPr="00AE3E13" w:rsidRDefault="00AE3E13" w:rsidP="00AE3E13">
      <w:pPr>
        <w:pStyle w:val="ListParagraph"/>
        <w:numPr>
          <w:ilvl w:val="0"/>
          <w:numId w:val="21"/>
        </w:numPr>
        <w:tabs>
          <w:tab w:val="left" w:pos="810"/>
        </w:tabs>
        <w:spacing w:after="0"/>
        <w:jc w:val="both"/>
        <w:rPr>
          <w:rFonts w:ascii="Tahoma" w:hAnsi="Tahoma" w:cs="Tahoma"/>
          <w:sz w:val="24"/>
          <w:szCs w:val="24"/>
        </w:rPr>
      </w:pPr>
      <w:r w:rsidRPr="00AE3E13">
        <w:rPr>
          <w:rFonts w:ascii="Tahoma" w:hAnsi="Tahoma" w:cs="Tahoma"/>
          <w:b/>
          <w:sz w:val="24"/>
          <w:szCs w:val="24"/>
        </w:rPr>
        <w:t>C</w:t>
      </w:r>
      <w:r w:rsidR="008C7EEA" w:rsidRPr="00AE3E13">
        <w:rPr>
          <w:rFonts w:ascii="Tahoma" w:hAnsi="Tahoma" w:cs="Tahoma"/>
          <w:b/>
          <w:sz w:val="24"/>
          <w:szCs w:val="24"/>
        </w:rPr>
        <w:t>hùa Tây An Cổ Tự</w:t>
      </w:r>
      <w:r>
        <w:rPr>
          <w:rFonts w:ascii="Tahoma" w:hAnsi="Tahoma" w:cs="Tahoma"/>
          <w:sz w:val="24"/>
          <w:szCs w:val="24"/>
        </w:rPr>
        <w:t>_n</w:t>
      </w:r>
      <w:r w:rsidR="008C7EEA" w:rsidRPr="008C7EEA">
        <w:rPr>
          <w:rFonts w:ascii="Tahoma" w:hAnsi="Tahoma" w:cs="Tahoma"/>
          <w:sz w:val="24"/>
          <w:szCs w:val="24"/>
        </w:rPr>
        <w:t>gôi chùa nổi tiếng đã được xếp hạng là di tích "kiến trúc nghệ thuật cấp quốc gia", và cũng là "ngôi chùa có kiến trúc kết hợp phong cách nghệ thuật Ấn Độ và kiến trúc cổ dân tộc đầu tiên tại Việt Nam”.</w:t>
      </w:r>
    </w:p>
    <w:p w:rsidR="008C7EEA" w:rsidRPr="008C7EEA" w:rsidRDefault="008C7EEA" w:rsidP="00AE3E13">
      <w:pPr>
        <w:pStyle w:val="ListParagraph"/>
        <w:numPr>
          <w:ilvl w:val="0"/>
          <w:numId w:val="21"/>
        </w:numPr>
        <w:tabs>
          <w:tab w:val="left" w:pos="810"/>
        </w:tabs>
        <w:spacing w:after="0"/>
        <w:jc w:val="both"/>
        <w:rPr>
          <w:rFonts w:ascii="Tahoma" w:hAnsi="Tahoma" w:cs="Tahoma"/>
          <w:sz w:val="24"/>
          <w:szCs w:val="24"/>
        </w:rPr>
      </w:pPr>
      <w:r w:rsidRPr="00AE3E13">
        <w:rPr>
          <w:rFonts w:ascii="Tahoma" w:hAnsi="Tahoma" w:cs="Tahoma"/>
          <w:b/>
          <w:sz w:val="24"/>
          <w:szCs w:val="24"/>
        </w:rPr>
        <w:t>Miếu Bà Chúa Xứ</w:t>
      </w:r>
      <w:r w:rsidR="00AE3E13">
        <w:rPr>
          <w:rFonts w:ascii="Tahoma" w:hAnsi="Tahoma" w:cs="Tahoma"/>
          <w:sz w:val="24"/>
          <w:szCs w:val="24"/>
        </w:rPr>
        <w:t>_</w:t>
      </w:r>
      <w:r w:rsidRPr="008C7EEA">
        <w:rPr>
          <w:rFonts w:ascii="Tahoma" w:hAnsi="Tahoma" w:cs="Tahoma"/>
          <w:sz w:val="24"/>
          <w:szCs w:val="24"/>
        </w:rPr>
        <w:t>là một ngôi miếu được xây dựng cách đây khoảng 200 năm, nổi tiếng hiển linh nhất vùng Tây Nam Bộ. Nằm đối diện miếu Bà Chúa Xứ là Lăng của Thoại Ngọc Hầu, một vị quan có công rất lớn trong việc khai mở đấ</w:t>
      </w:r>
      <w:r w:rsidR="00AE3E13">
        <w:rPr>
          <w:rFonts w:ascii="Tahoma" w:hAnsi="Tahoma" w:cs="Tahoma"/>
          <w:sz w:val="24"/>
          <w:szCs w:val="24"/>
        </w:rPr>
        <w:t>t An Giang</w:t>
      </w:r>
      <w:r w:rsidRPr="008C7EEA">
        <w:rPr>
          <w:rFonts w:ascii="Tahoma" w:hAnsi="Tahoma" w:cs="Tahoma"/>
          <w:sz w:val="24"/>
          <w:szCs w:val="24"/>
        </w:rPr>
        <w:t xml:space="preserve"> và cũng người được cho là đã ban lệnh hỗ trợ xây dựng Miếu Bà Chúa Xứ.</w:t>
      </w:r>
    </w:p>
    <w:p w:rsidR="00AE3E13" w:rsidRPr="00AE3E13" w:rsidRDefault="008C7EEA" w:rsidP="008C7EEA">
      <w:pPr>
        <w:pStyle w:val="ListParagraph"/>
        <w:numPr>
          <w:ilvl w:val="0"/>
          <w:numId w:val="3"/>
        </w:numPr>
        <w:tabs>
          <w:tab w:val="left" w:pos="810"/>
        </w:tabs>
        <w:spacing w:after="0"/>
        <w:jc w:val="both"/>
        <w:rPr>
          <w:rFonts w:ascii="Tahoma" w:hAnsi="Tahoma" w:cs="Tahoma"/>
          <w:b/>
          <w:color w:val="1F4E79"/>
          <w:sz w:val="26"/>
          <w:szCs w:val="26"/>
          <w:u w:val="single"/>
        </w:rPr>
      </w:pPr>
      <w:r w:rsidRPr="008C7EEA">
        <w:rPr>
          <w:rFonts w:ascii="Tahoma" w:hAnsi="Tahoma" w:cs="Tahoma"/>
          <w:sz w:val="24"/>
          <w:szCs w:val="24"/>
        </w:rPr>
        <w:t>Kết thúc ngày đầ</w:t>
      </w:r>
      <w:r w:rsidR="00AE3E13">
        <w:rPr>
          <w:rFonts w:ascii="Tahoma" w:hAnsi="Tahoma" w:cs="Tahoma"/>
          <w:sz w:val="24"/>
          <w:szCs w:val="24"/>
        </w:rPr>
        <w:t>u tiên tham quan, quý</w:t>
      </w:r>
      <w:r w:rsidRPr="008C7EEA">
        <w:rPr>
          <w:rFonts w:ascii="Tahoma" w:hAnsi="Tahoma" w:cs="Tahoma"/>
          <w:sz w:val="24"/>
          <w:szCs w:val="24"/>
        </w:rPr>
        <w:t xml:space="preserve"> khách có thể tự do khám phá </w:t>
      </w:r>
      <w:r w:rsidRPr="00AE3E13">
        <w:rPr>
          <w:rFonts w:ascii="Tahoma" w:hAnsi="Tahoma" w:cs="Tahoma"/>
          <w:b/>
          <w:sz w:val="24"/>
          <w:szCs w:val="24"/>
        </w:rPr>
        <w:t>chợ đêm Núi Sam</w:t>
      </w:r>
      <w:r w:rsidRPr="008C7EEA">
        <w:rPr>
          <w:rFonts w:ascii="Tahoma" w:hAnsi="Tahoma" w:cs="Tahoma"/>
          <w:sz w:val="24"/>
          <w:szCs w:val="24"/>
        </w:rPr>
        <w:t xml:space="preserve"> bằng xe đạp, hoặc dạo quanh thị xã về đêm.</w:t>
      </w:r>
    </w:p>
    <w:p w:rsidR="00767212" w:rsidRPr="00AE3E13" w:rsidRDefault="00767212" w:rsidP="00AE3E13">
      <w:pPr>
        <w:tabs>
          <w:tab w:val="left" w:pos="810"/>
        </w:tabs>
        <w:spacing w:after="0"/>
        <w:jc w:val="both"/>
        <w:rPr>
          <w:rFonts w:ascii="Tahoma" w:hAnsi="Tahoma" w:cs="Tahoma"/>
          <w:b/>
          <w:color w:val="1F4E79"/>
          <w:sz w:val="26"/>
          <w:szCs w:val="26"/>
          <w:u w:val="single"/>
        </w:rPr>
      </w:pPr>
      <w:r w:rsidRPr="00AE3E13">
        <w:rPr>
          <w:rFonts w:ascii="Tahoma" w:hAnsi="Tahoma" w:cs="Tahoma"/>
          <w:b/>
          <w:color w:val="1F4E79"/>
          <w:sz w:val="26"/>
          <w:szCs w:val="26"/>
          <w:u w:val="single"/>
        </w:rPr>
        <w:t xml:space="preserve">NGÀY 2: </w:t>
      </w:r>
      <w:r w:rsidR="0086057F" w:rsidRPr="0086057F">
        <w:rPr>
          <w:rFonts w:ascii="Tahoma" w:hAnsi="Tahoma" w:cs="Tahoma"/>
          <w:b/>
          <w:color w:val="1F4E79"/>
          <w:sz w:val="26"/>
          <w:szCs w:val="26"/>
          <w:u w:val="single"/>
        </w:rPr>
        <w:t xml:space="preserve">AN GIANG - KIÊN GIANG </w:t>
      </w:r>
      <w:r w:rsidRPr="00AE3E13">
        <w:rPr>
          <w:rFonts w:ascii="Tahoma" w:hAnsi="Tahoma" w:cs="Tahoma"/>
          <w:b/>
          <w:color w:val="1F4E79"/>
          <w:sz w:val="26"/>
          <w:szCs w:val="26"/>
          <w:u w:val="single"/>
        </w:rPr>
        <w:t>(Ăn sáng, trưa, tối)</w:t>
      </w:r>
    </w:p>
    <w:p w:rsidR="00D2478D" w:rsidRDefault="00767212" w:rsidP="00D2478D">
      <w:pPr>
        <w:pStyle w:val="ListParagraph"/>
        <w:numPr>
          <w:ilvl w:val="0"/>
          <w:numId w:val="3"/>
        </w:numPr>
        <w:jc w:val="both"/>
        <w:rPr>
          <w:rFonts w:ascii="Tahoma" w:hAnsi="Tahoma" w:cs="Tahoma"/>
          <w:sz w:val="24"/>
          <w:szCs w:val="24"/>
        </w:rPr>
      </w:pPr>
      <w:r w:rsidRPr="00D2478D">
        <w:rPr>
          <w:rFonts w:ascii="Tahoma" w:hAnsi="Tahoma" w:cs="Tahoma"/>
          <w:b/>
          <w:sz w:val="24"/>
          <w:szCs w:val="24"/>
        </w:rPr>
        <w:t>07h00:</w:t>
      </w:r>
      <w:r w:rsidRPr="00D2478D">
        <w:rPr>
          <w:rFonts w:ascii="Tahoma" w:hAnsi="Tahoma" w:cs="Tahoma"/>
          <w:sz w:val="24"/>
          <w:szCs w:val="24"/>
        </w:rPr>
        <w:t xml:space="preserve"> Sau khi đoàn dùng điểm tâm sáng, HDV làm thủ tục trả phòng khách sạn, khởi hành đi </w:t>
      </w:r>
      <w:r w:rsidR="00D2478D" w:rsidRPr="00D2478D">
        <w:rPr>
          <w:rFonts w:ascii="Tahoma" w:hAnsi="Tahoma" w:cs="Tahoma"/>
          <w:b/>
          <w:sz w:val="24"/>
          <w:szCs w:val="24"/>
        </w:rPr>
        <w:t>Hà Tiên</w:t>
      </w:r>
      <w:r w:rsidR="00D2478D" w:rsidRPr="00D2478D">
        <w:rPr>
          <w:rFonts w:ascii="Tahoma" w:hAnsi="Tahoma" w:cs="Tahoma"/>
          <w:sz w:val="24"/>
          <w:szCs w:val="24"/>
        </w:rPr>
        <w:t xml:space="preserve">. </w:t>
      </w:r>
    </w:p>
    <w:p w:rsidR="00D2478D" w:rsidRDefault="00D2478D" w:rsidP="00D2478D">
      <w:pPr>
        <w:pStyle w:val="ListParagraph"/>
        <w:numPr>
          <w:ilvl w:val="0"/>
          <w:numId w:val="3"/>
        </w:numPr>
        <w:jc w:val="both"/>
        <w:rPr>
          <w:rFonts w:ascii="Tahoma" w:hAnsi="Tahoma" w:cs="Tahoma"/>
          <w:sz w:val="24"/>
          <w:szCs w:val="24"/>
        </w:rPr>
      </w:pPr>
      <w:r w:rsidRPr="00D2478D">
        <w:rPr>
          <w:rFonts w:ascii="Tahoma" w:hAnsi="Tahoma" w:cs="Tahoma"/>
          <w:sz w:val="24"/>
          <w:szCs w:val="24"/>
        </w:rPr>
        <w:t xml:space="preserve">Trên đường đi quý khách dừng thăm quan và mua sắm tại </w:t>
      </w:r>
      <w:r w:rsidRPr="00D2478D">
        <w:rPr>
          <w:rFonts w:ascii="Tahoma" w:hAnsi="Tahoma" w:cs="Tahoma"/>
          <w:b/>
          <w:sz w:val="24"/>
          <w:szCs w:val="24"/>
        </w:rPr>
        <w:t>Chợ Tịnh Biên</w:t>
      </w:r>
      <w:r w:rsidRPr="00D2478D">
        <w:rPr>
          <w:rFonts w:ascii="Tahoma" w:hAnsi="Tahoma" w:cs="Tahoma"/>
          <w:sz w:val="24"/>
          <w:szCs w:val="24"/>
        </w:rPr>
        <w:t xml:space="preserve"> - khu chợ biên giới lớn nhất miền Tây Nam Bộ. Du khách có thể tranh thủ mua những món đặc sản của An Giang, đặc biệt là những món đặc sản của người Chăm.</w:t>
      </w:r>
    </w:p>
    <w:p w:rsidR="00D2478D" w:rsidRDefault="00767212" w:rsidP="00D2478D">
      <w:pPr>
        <w:pStyle w:val="ListParagraph"/>
        <w:numPr>
          <w:ilvl w:val="0"/>
          <w:numId w:val="3"/>
        </w:numPr>
        <w:jc w:val="both"/>
        <w:rPr>
          <w:rFonts w:ascii="Tahoma" w:hAnsi="Tahoma" w:cs="Tahoma"/>
          <w:sz w:val="24"/>
          <w:szCs w:val="24"/>
        </w:rPr>
      </w:pPr>
      <w:r w:rsidRPr="00D2478D">
        <w:rPr>
          <w:rFonts w:ascii="Tahoma" w:hAnsi="Tahoma" w:cs="Tahoma"/>
          <w:b/>
          <w:sz w:val="24"/>
          <w:szCs w:val="24"/>
          <w:u w:val="single"/>
        </w:rPr>
        <w:t>Buổi trưa</w:t>
      </w:r>
      <w:r w:rsidRPr="00D2478D">
        <w:rPr>
          <w:rFonts w:ascii="Tahoma" w:hAnsi="Tahoma" w:cs="Tahoma"/>
          <w:b/>
          <w:sz w:val="24"/>
          <w:szCs w:val="24"/>
        </w:rPr>
        <w:t>:</w:t>
      </w:r>
      <w:r w:rsidRPr="00D2478D">
        <w:rPr>
          <w:rFonts w:ascii="Tahoma" w:hAnsi="Tahoma" w:cs="Tahoma"/>
          <w:sz w:val="24"/>
          <w:szCs w:val="24"/>
        </w:rPr>
        <w:t xml:space="preserve"> </w:t>
      </w:r>
      <w:r w:rsidR="00D2478D">
        <w:rPr>
          <w:rFonts w:ascii="Tahoma" w:hAnsi="Tahoma" w:cs="Tahoma"/>
          <w:sz w:val="24"/>
          <w:szCs w:val="24"/>
        </w:rPr>
        <w:t>Đ</w:t>
      </w:r>
      <w:r w:rsidR="00D2478D" w:rsidRPr="00D2478D">
        <w:rPr>
          <w:rFonts w:ascii="Tahoma" w:hAnsi="Tahoma" w:cs="Tahoma"/>
          <w:sz w:val="24"/>
          <w:szCs w:val="24"/>
        </w:rPr>
        <w:t>oàn dùng cơm trưa tại nhà hàng, nhận phòng, tự do nghỉ ngơi</w:t>
      </w:r>
      <w:r w:rsidR="00D2478D">
        <w:rPr>
          <w:rFonts w:ascii="Tahoma" w:hAnsi="Tahoma" w:cs="Tahoma"/>
          <w:sz w:val="24"/>
          <w:szCs w:val="24"/>
        </w:rPr>
        <w:t>.</w:t>
      </w:r>
    </w:p>
    <w:p w:rsidR="00767212" w:rsidRPr="00D2478D" w:rsidRDefault="00767212" w:rsidP="00D2478D">
      <w:pPr>
        <w:pStyle w:val="ListParagraph"/>
        <w:numPr>
          <w:ilvl w:val="0"/>
          <w:numId w:val="3"/>
        </w:numPr>
        <w:jc w:val="both"/>
        <w:rPr>
          <w:rFonts w:ascii="Tahoma" w:hAnsi="Tahoma" w:cs="Tahoma"/>
          <w:sz w:val="24"/>
          <w:szCs w:val="24"/>
        </w:rPr>
      </w:pPr>
      <w:r w:rsidRPr="00D2478D">
        <w:rPr>
          <w:rFonts w:ascii="Tahoma" w:hAnsi="Tahoma" w:cs="Tahoma"/>
          <w:b/>
          <w:sz w:val="24"/>
          <w:szCs w:val="24"/>
          <w:u w:val="single"/>
        </w:rPr>
        <w:t>Buổi chiều:</w:t>
      </w:r>
      <w:r w:rsidRPr="00D2478D">
        <w:rPr>
          <w:rFonts w:ascii="Tahoma" w:hAnsi="Tahoma" w:cs="Tahoma"/>
          <w:sz w:val="24"/>
          <w:szCs w:val="24"/>
        </w:rPr>
        <w:t xml:space="preserve"> Xe </w:t>
      </w:r>
      <w:r w:rsidR="00D2478D">
        <w:rPr>
          <w:rFonts w:ascii="Tahoma" w:hAnsi="Tahoma" w:cs="Tahoma"/>
          <w:sz w:val="24"/>
          <w:szCs w:val="24"/>
        </w:rPr>
        <w:t>và HDV</w:t>
      </w:r>
      <w:r w:rsidRPr="00D2478D">
        <w:rPr>
          <w:rFonts w:ascii="Tahoma" w:hAnsi="Tahoma" w:cs="Tahoma"/>
          <w:sz w:val="24"/>
          <w:szCs w:val="24"/>
        </w:rPr>
        <w:t xml:space="preserve"> đưa quý khách đi tham quan lần lượt các địa danh:</w:t>
      </w:r>
    </w:p>
    <w:p w:rsidR="00D2478D" w:rsidRDefault="00D2478D" w:rsidP="00D2478D">
      <w:pPr>
        <w:pStyle w:val="ListParagraph"/>
        <w:numPr>
          <w:ilvl w:val="0"/>
          <w:numId w:val="22"/>
        </w:numPr>
        <w:jc w:val="both"/>
        <w:rPr>
          <w:rFonts w:ascii="Tahoma" w:hAnsi="Tahoma" w:cs="Tahoma"/>
          <w:sz w:val="24"/>
          <w:szCs w:val="24"/>
        </w:rPr>
      </w:pPr>
      <w:r w:rsidRPr="00D2478D">
        <w:rPr>
          <w:rFonts w:ascii="Tahoma" w:hAnsi="Tahoma" w:cs="Tahoma"/>
          <w:b/>
          <w:sz w:val="24"/>
          <w:szCs w:val="24"/>
        </w:rPr>
        <w:t>B</w:t>
      </w:r>
      <w:r w:rsidRPr="00D2478D">
        <w:rPr>
          <w:rFonts w:ascii="Tahoma" w:hAnsi="Tahoma" w:cs="Tahoma"/>
          <w:b/>
          <w:sz w:val="24"/>
          <w:szCs w:val="24"/>
        </w:rPr>
        <w:t>iển Mũi Nai</w:t>
      </w:r>
      <w:r w:rsidRPr="00D2478D">
        <w:rPr>
          <w:rFonts w:ascii="Tahoma" w:hAnsi="Tahoma" w:cs="Tahoma"/>
          <w:sz w:val="24"/>
          <w:szCs w:val="24"/>
        </w:rPr>
        <w:t xml:space="preserve"> là một trong những bãi biển đẹp và thơ mộng nhất của tỉ</w:t>
      </w:r>
      <w:r>
        <w:rPr>
          <w:rFonts w:ascii="Tahoma" w:hAnsi="Tahoma" w:cs="Tahoma"/>
          <w:sz w:val="24"/>
          <w:szCs w:val="24"/>
        </w:rPr>
        <w:t xml:space="preserve">nh Kiên Giang. </w:t>
      </w:r>
      <w:r w:rsidRPr="00D2478D">
        <w:rPr>
          <w:rFonts w:ascii="Tahoma" w:hAnsi="Tahoma" w:cs="Tahoma"/>
          <w:sz w:val="24"/>
          <w:szCs w:val="24"/>
        </w:rPr>
        <w:t>Sau đó, đoàn tiếp tục tham quan đồi Nai Vàng, thưởng thức hương café nổi tiếng của vùng đất Kiên Giang xinh đẹp (Chi phí tự túc).</w:t>
      </w:r>
    </w:p>
    <w:p w:rsidR="00D2478D" w:rsidRPr="00D2478D" w:rsidRDefault="00D2478D" w:rsidP="00D2478D">
      <w:pPr>
        <w:pStyle w:val="ListParagraph"/>
        <w:numPr>
          <w:ilvl w:val="0"/>
          <w:numId w:val="22"/>
        </w:numPr>
        <w:jc w:val="both"/>
        <w:rPr>
          <w:rFonts w:ascii="Tahoma" w:hAnsi="Tahoma" w:cs="Tahoma"/>
          <w:sz w:val="24"/>
          <w:szCs w:val="24"/>
        </w:rPr>
      </w:pPr>
      <w:r w:rsidRPr="00D2478D">
        <w:rPr>
          <w:rFonts w:ascii="Tahoma" w:hAnsi="Tahoma" w:cs="Tahoma"/>
          <w:b/>
          <w:sz w:val="24"/>
          <w:szCs w:val="24"/>
        </w:rPr>
        <w:t>Đ</w:t>
      </w:r>
      <w:r w:rsidRPr="00D2478D">
        <w:rPr>
          <w:rFonts w:ascii="Tahoma" w:hAnsi="Tahoma" w:cs="Tahoma"/>
          <w:b/>
          <w:sz w:val="24"/>
          <w:szCs w:val="24"/>
        </w:rPr>
        <w:t xml:space="preserve">ỉnh Tà </w:t>
      </w:r>
      <w:r>
        <w:rPr>
          <w:rFonts w:ascii="Tahoma" w:hAnsi="Tahoma" w:cs="Tahoma"/>
          <w:b/>
          <w:sz w:val="24"/>
          <w:szCs w:val="24"/>
        </w:rPr>
        <w:t>–</w:t>
      </w:r>
      <w:r w:rsidRPr="00D2478D">
        <w:rPr>
          <w:rFonts w:ascii="Tahoma" w:hAnsi="Tahoma" w:cs="Tahoma"/>
          <w:b/>
          <w:sz w:val="24"/>
          <w:szCs w:val="24"/>
        </w:rPr>
        <w:t xml:space="preserve"> Pang</w:t>
      </w:r>
      <w:r>
        <w:rPr>
          <w:rFonts w:ascii="Tahoma" w:hAnsi="Tahoma" w:cs="Tahoma"/>
          <w:sz w:val="24"/>
          <w:szCs w:val="24"/>
        </w:rPr>
        <w:t>, quý</w:t>
      </w:r>
      <w:r w:rsidRPr="00D2478D">
        <w:rPr>
          <w:rFonts w:ascii="Tahoma" w:hAnsi="Tahoma" w:cs="Tahoma"/>
          <w:sz w:val="24"/>
          <w:szCs w:val="24"/>
        </w:rPr>
        <w:t xml:space="preserve"> khách có thể thuê xe máng trượt lên đỉnh, ngắm toàn cảnh non nước Hà Tiên, đảo Phú Quốc và đất nước Campuchia. Đặc biệt, trên hành trình, đoàn sẽ đến vãn cảnh núi Bình San, một trong 10 cảnh đẹp của đất Hà Tiên. Đây không chỉ là nơi phong cảnh thiên nhiên hài hòa được ghép vào Hà Tiên Thập Cảnh, mà còn là nơi gắn với nhiều câu chuyện, sự kiện lịch sử. Trên đỉnh núi vết tích nền Xuyên Sơn và Xã Tắc - nơi xưa kia diễn ra những nghi lễ tế trời, tế thần núi thần sông và những người đã khuất vẫn còn dấu vết.</w:t>
      </w:r>
    </w:p>
    <w:p w:rsidR="00D2478D" w:rsidRPr="00D2478D" w:rsidRDefault="00D2478D" w:rsidP="00D2478D">
      <w:pPr>
        <w:pStyle w:val="ListParagraph"/>
        <w:numPr>
          <w:ilvl w:val="0"/>
          <w:numId w:val="22"/>
        </w:numPr>
        <w:jc w:val="both"/>
        <w:rPr>
          <w:rFonts w:ascii="Tahoma" w:hAnsi="Tahoma" w:cs="Tahoma"/>
          <w:sz w:val="24"/>
          <w:szCs w:val="24"/>
        </w:rPr>
      </w:pPr>
      <w:r w:rsidRPr="00D2478D">
        <w:rPr>
          <w:rFonts w:ascii="Tahoma" w:hAnsi="Tahoma" w:cs="Tahoma"/>
          <w:b/>
          <w:sz w:val="24"/>
          <w:szCs w:val="24"/>
        </w:rPr>
        <w:t>L</w:t>
      </w:r>
      <w:r w:rsidRPr="00D2478D">
        <w:rPr>
          <w:rFonts w:ascii="Tahoma" w:hAnsi="Tahoma" w:cs="Tahoma"/>
          <w:b/>
          <w:sz w:val="24"/>
          <w:szCs w:val="24"/>
        </w:rPr>
        <w:t>ăng Mặc Cử</w:t>
      </w:r>
      <w:r w:rsidRPr="00D2478D">
        <w:rPr>
          <w:rFonts w:ascii="Tahoma" w:hAnsi="Tahoma" w:cs="Tahoma"/>
          <w:b/>
          <w:sz w:val="24"/>
          <w:szCs w:val="24"/>
        </w:rPr>
        <w:t>u</w:t>
      </w:r>
      <w:r w:rsidRPr="00D2478D">
        <w:rPr>
          <w:rFonts w:ascii="Tahoma" w:hAnsi="Tahoma" w:cs="Tahoma"/>
          <w:sz w:val="24"/>
          <w:szCs w:val="24"/>
        </w:rPr>
        <w:t xml:space="preserve"> là nơi an nghỉ cũng như lưu giữ công trạng của dòng họ Mạc khi đến khai hoang và phát triển Hà Tiên - dòng họ đã đóng góp một công trạng rất lớn trong việc mở mang bờ cõi và khai phá vùng đất Nam Bộ xinh đẹp.</w:t>
      </w:r>
    </w:p>
    <w:p w:rsidR="00D2478D" w:rsidRPr="00D2478D" w:rsidRDefault="00D2478D" w:rsidP="00D2478D">
      <w:pPr>
        <w:pStyle w:val="ListParagraph"/>
        <w:numPr>
          <w:ilvl w:val="0"/>
          <w:numId w:val="22"/>
        </w:numPr>
        <w:jc w:val="both"/>
        <w:rPr>
          <w:rFonts w:ascii="Tahoma" w:hAnsi="Tahoma" w:cs="Tahoma"/>
          <w:sz w:val="24"/>
          <w:szCs w:val="24"/>
        </w:rPr>
      </w:pPr>
      <w:r w:rsidRPr="00D2478D">
        <w:rPr>
          <w:rFonts w:ascii="Tahoma" w:hAnsi="Tahoma" w:cs="Tahoma"/>
          <w:b/>
          <w:sz w:val="24"/>
          <w:szCs w:val="24"/>
        </w:rPr>
        <w:t>T</w:t>
      </w:r>
      <w:r w:rsidRPr="00D2478D">
        <w:rPr>
          <w:rFonts w:ascii="Tahoma" w:hAnsi="Tahoma" w:cs="Tahoma"/>
          <w:b/>
          <w:sz w:val="24"/>
          <w:szCs w:val="24"/>
        </w:rPr>
        <w:t>hạch Động</w:t>
      </w:r>
      <w:r w:rsidRPr="00D2478D">
        <w:rPr>
          <w:rFonts w:ascii="Tahoma" w:hAnsi="Tahoma" w:cs="Tahoma"/>
          <w:sz w:val="24"/>
          <w:szCs w:val="24"/>
        </w:rPr>
        <w:t xml:space="preserve"> - nơi khởi nguồn chuyện cổ tích Thạch Sanh. Trong hang cũng có chùa cổ Tiên Sơn, tương truyền trước khi có chùa, đây là am tu của đạo sĩ Huỳnh Phong Chơn Nhơn (sau tu theo Phật, nên đổi hiệu là Huỳnh Phong Hòa thượng), dưới thời Mạc Cửu. </w:t>
      </w:r>
    </w:p>
    <w:p w:rsidR="00767212" w:rsidRPr="00BB3F4F" w:rsidRDefault="00767212" w:rsidP="00D2478D">
      <w:pPr>
        <w:pStyle w:val="ListParagraph"/>
        <w:numPr>
          <w:ilvl w:val="0"/>
          <w:numId w:val="5"/>
        </w:numPr>
        <w:jc w:val="both"/>
        <w:rPr>
          <w:rFonts w:ascii="Tahoma" w:hAnsi="Tahoma" w:cs="Tahoma"/>
          <w:sz w:val="24"/>
          <w:szCs w:val="24"/>
        </w:rPr>
      </w:pPr>
      <w:r w:rsidRPr="00BB3F4F">
        <w:rPr>
          <w:rFonts w:ascii="Tahoma" w:hAnsi="Tahoma" w:cs="Tahoma"/>
          <w:b/>
          <w:sz w:val="24"/>
          <w:szCs w:val="24"/>
          <w:u w:val="single"/>
        </w:rPr>
        <w:t>Buổi tối</w:t>
      </w:r>
      <w:r w:rsidRPr="00BB3F4F">
        <w:rPr>
          <w:rFonts w:ascii="Tahoma" w:hAnsi="Tahoma" w:cs="Tahoma"/>
          <w:sz w:val="24"/>
          <w:szCs w:val="24"/>
        </w:rPr>
        <w:t xml:space="preserve">: Xe đưa đoàn về nhà hàng dùng bữa tối. </w:t>
      </w:r>
    </w:p>
    <w:p w:rsidR="00D2478D" w:rsidRDefault="00D2478D" w:rsidP="00D2478D">
      <w:pPr>
        <w:pStyle w:val="ListParagraph"/>
        <w:numPr>
          <w:ilvl w:val="0"/>
          <w:numId w:val="5"/>
        </w:numPr>
        <w:jc w:val="both"/>
        <w:rPr>
          <w:rFonts w:ascii="Tahoma" w:hAnsi="Tahoma" w:cs="Tahoma"/>
          <w:sz w:val="24"/>
          <w:szCs w:val="24"/>
        </w:rPr>
      </w:pPr>
      <w:r w:rsidRPr="00D2478D">
        <w:rPr>
          <w:rFonts w:ascii="Tahoma" w:hAnsi="Tahoma" w:cs="Tahoma"/>
          <w:sz w:val="24"/>
          <w:szCs w:val="24"/>
        </w:rPr>
        <w:t>Khoảng thời gian về</w:t>
      </w:r>
      <w:r>
        <w:rPr>
          <w:rFonts w:ascii="Tahoma" w:hAnsi="Tahoma" w:cs="Tahoma"/>
          <w:sz w:val="24"/>
          <w:szCs w:val="24"/>
        </w:rPr>
        <w:t xml:space="preserve"> đêm quý khách có</w:t>
      </w:r>
      <w:r w:rsidRPr="00D2478D">
        <w:rPr>
          <w:rFonts w:ascii="Tahoma" w:hAnsi="Tahoma" w:cs="Tahoma"/>
          <w:sz w:val="24"/>
          <w:szCs w:val="24"/>
        </w:rPr>
        <w:t xml:space="preserve"> thể thuê xe lôi để đi dạo hết cả thành phố Hà Tiên xinh đẹp.</w:t>
      </w:r>
    </w:p>
    <w:p w:rsidR="00767212" w:rsidRPr="009B7FB2" w:rsidRDefault="00767212" w:rsidP="00767212">
      <w:pPr>
        <w:tabs>
          <w:tab w:val="left" w:pos="810"/>
        </w:tabs>
        <w:spacing w:after="0"/>
        <w:contextualSpacing/>
        <w:jc w:val="both"/>
        <w:rPr>
          <w:rFonts w:ascii="Tahoma" w:hAnsi="Tahoma" w:cs="Tahoma"/>
          <w:b/>
          <w:color w:val="1F4E79"/>
          <w:sz w:val="26"/>
          <w:szCs w:val="26"/>
          <w:u w:val="single"/>
        </w:rPr>
      </w:pPr>
      <w:r w:rsidRPr="009B7FB2">
        <w:rPr>
          <w:rFonts w:ascii="Tahoma" w:hAnsi="Tahoma" w:cs="Tahoma"/>
          <w:b/>
          <w:color w:val="1F4E79"/>
          <w:sz w:val="26"/>
          <w:szCs w:val="26"/>
          <w:u w:val="single"/>
        </w:rPr>
        <w:t xml:space="preserve">NGÀY 3: </w:t>
      </w:r>
      <w:r w:rsidR="00EC33A0" w:rsidRPr="00EC33A0">
        <w:rPr>
          <w:rFonts w:ascii="Tahoma" w:hAnsi="Tahoma" w:cs="Tahoma"/>
          <w:b/>
          <w:color w:val="1F4E79"/>
          <w:sz w:val="26"/>
          <w:szCs w:val="26"/>
          <w:u w:val="single"/>
        </w:rPr>
        <w:t xml:space="preserve">KIÊN GIANG - CẦN THƠ </w:t>
      </w:r>
      <w:r w:rsidRPr="009B7FB2">
        <w:rPr>
          <w:rFonts w:ascii="Tahoma" w:hAnsi="Tahoma" w:cs="Tahoma"/>
          <w:b/>
          <w:color w:val="1F4E79"/>
          <w:sz w:val="26"/>
          <w:szCs w:val="26"/>
          <w:u w:val="single"/>
        </w:rPr>
        <w:t>(Ăn sáng, trưa, tối)</w:t>
      </w:r>
    </w:p>
    <w:p w:rsidR="009F67B8" w:rsidRDefault="00767212" w:rsidP="009F67B8">
      <w:pPr>
        <w:pStyle w:val="ListParagraph"/>
        <w:numPr>
          <w:ilvl w:val="0"/>
          <w:numId w:val="6"/>
        </w:numPr>
        <w:jc w:val="both"/>
        <w:rPr>
          <w:rFonts w:ascii="Tahoma" w:hAnsi="Tahoma" w:cs="Tahoma"/>
          <w:sz w:val="24"/>
          <w:szCs w:val="24"/>
        </w:rPr>
      </w:pPr>
      <w:r w:rsidRPr="009F67B8">
        <w:rPr>
          <w:rFonts w:ascii="Tahoma" w:hAnsi="Tahoma" w:cs="Tahoma"/>
          <w:b/>
          <w:sz w:val="24"/>
          <w:szCs w:val="24"/>
        </w:rPr>
        <w:t>07h00</w:t>
      </w:r>
      <w:r w:rsidR="009F67B8">
        <w:rPr>
          <w:rFonts w:ascii="Tahoma" w:hAnsi="Tahoma" w:cs="Tahoma"/>
          <w:sz w:val="24"/>
          <w:szCs w:val="24"/>
        </w:rPr>
        <w:t xml:space="preserve">: Đoàn </w:t>
      </w:r>
      <w:r w:rsidRPr="009F67B8">
        <w:rPr>
          <w:rFonts w:ascii="Tahoma" w:hAnsi="Tahoma" w:cs="Tahoma"/>
          <w:sz w:val="24"/>
          <w:szCs w:val="24"/>
        </w:rPr>
        <w:t>dùng điể</w:t>
      </w:r>
      <w:r w:rsidR="009F67B8">
        <w:rPr>
          <w:rFonts w:ascii="Tahoma" w:hAnsi="Tahoma" w:cs="Tahoma"/>
          <w:sz w:val="24"/>
          <w:szCs w:val="24"/>
        </w:rPr>
        <w:t>m tâm sáng tại khách sạn, HDV giúp quý khách làm thủ tục trả phòng.</w:t>
      </w:r>
    </w:p>
    <w:p w:rsidR="009F67B8" w:rsidRDefault="009F67B8" w:rsidP="009F67B8">
      <w:pPr>
        <w:pStyle w:val="ListParagraph"/>
        <w:numPr>
          <w:ilvl w:val="0"/>
          <w:numId w:val="6"/>
        </w:numPr>
        <w:jc w:val="both"/>
        <w:rPr>
          <w:rFonts w:ascii="Tahoma" w:hAnsi="Tahoma" w:cs="Tahoma"/>
          <w:sz w:val="24"/>
          <w:szCs w:val="24"/>
        </w:rPr>
      </w:pPr>
      <w:r>
        <w:rPr>
          <w:rFonts w:ascii="Tahoma" w:hAnsi="Tahoma" w:cs="Tahoma"/>
          <w:sz w:val="24"/>
          <w:szCs w:val="24"/>
        </w:rPr>
        <w:t>T</w:t>
      </w:r>
      <w:r w:rsidRPr="009F67B8">
        <w:rPr>
          <w:rFonts w:ascii="Tahoma" w:hAnsi="Tahoma" w:cs="Tahoma"/>
          <w:sz w:val="24"/>
          <w:szCs w:val="24"/>
        </w:rPr>
        <w:t>ạm biệt Kiên Giang để lên đường đi Cần Thơ. Trên đường di chuyển đi Cần Thơ, đoàn sẽ tham quan “</w:t>
      </w:r>
      <w:r w:rsidRPr="00636B87">
        <w:rPr>
          <w:rFonts w:ascii="Tahoma" w:hAnsi="Tahoma" w:cs="Tahoma"/>
          <w:b/>
          <w:sz w:val="24"/>
          <w:szCs w:val="24"/>
        </w:rPr>
        <w:t>tam cảnh</w:t>
      </w:r>
      <w:r w:rsidRPr="009F67B8">
        <w:rPr>
          <w:rFonts w:ascii="Tahoma" w:hAnsi="Tahoma" w:cs="Tahoma"/>
          <w:sz w:val="24"/>
          <w:szCs w:val="24"/>
        </w:rPr>
        <w:t>” trong “thập cảnh” của Hà Tiên.</w:t>
      </w:r>
    </w:p>
    <w:p w:rsidR="00636B87" w:rsidRPr="00636B87" w:rsidRDefault="00636B87" w:rsidP="00636B87">
      <w:pPr>
        <w:pStyle w:val="ListParagraph"/>
        <w:numPr>
          <w:ilvl w:val="0"/>
          <w:numId w:val="23"/>
        </w:numPr>
        <w:jc w:val="both"/>
        <w:rPr>
          <w:rFonts w:ascii="Tahoma" w:hAnsi="Tahoma" w:cs="Tahoma"/>
          <w:sz w:val="24"/>
          <w:szCs w:val="24"/>
        </w:rPr>
      </w:pPr>
      <w:r w:rsidRPr="00636B87">
        <w:rPr>
          <w:rFonts w:ascii="Tahoma" w:hAnsi="Tahoma" w:cs="Tahoma"/>
          <w:b/>
          <w:sz w:val="24"/>
          <w:szCs w:val="24"/>
        </w:rPr>
        <w:t>Hòn Chông:</w:t>
      </w:r>
      <w:r w:rsidRPr="00636B87">
        <w:rPr>
          <w:rFonts w:ascii="Tahoma" w:hAnsi="Tahoma" w:cs="Tahoma"/>
          <w:sz w:val="24"/>
          <w:szCs w:val="24"/>
        </w:rPr>
        <w:t xml:space="preserve"> là một thắng cảnh mang vẻ đẹp non xanh nước biếc, sơn thủy hữu tình tại Kiên Giang. Ngày xưa đây chỉ là một hòn đảo, dần dần dính vào đất liền nên trở thành núi. Tại đây, khi phóng tầm mắt ra xa, du khách có thể cảm nhận muôn ngàn kiệt tác thiên nhiên. Đặc biệt là những cột đá nhọn chĩa lên trời như những ngọn đao nhấp nhô của một đoàn quân đang xông ra trận.</w:t>
      </w:r>
    </w:p>
    <w:p w:rsidR="00636B87" w:rsidRPr="00565283" w:rsidRDefault="00636B87" w:rsidP="00565283">
      <w:pPr>
        <w:pStyle w:val="ListParagraph"/>
        <w:numPr>
          <w:ilvl w:val="0"/>
          <w:numId w:val="23"/>
        </w:numPr>
        <w:jc w:val="both"/>
        <w:rPr>
          <w:rFonts w:ascii="Tahoma" w:hAnsi="Tahoma" w:cs="Tahoma"/>
          <w:sz w:val="24"/>
          <w:szCs w:val="24"/>
        </w:rPr>
      </w:pPr>
      <w:r w:rsidRPr="00636B87">
        <w:rPr>
          <w:rFonts w:ascii="Tahoma" w:hAnsi="Tahoma" w:cs="Tahoma"/>
          <w:b/>
          <w:sz w:val="24"/>
          <w:szCs w:val="24"/>
        </w:rPr>
        <w:t>Chùa Hang hay còn gọi là chùa Hải Sơn</w:t>
      </w:r>
      <w:r>
        <w:rPr>
          <w:rFonts w:ascii="Tahoma" w:hAnsi="Tahoma" w:cs="Tahoma"/>
          <w:sz w:val="24"/>
          <w:szCs w:val="24"/>
        </w:rPr>
        <w:t>_đ</w:t>
      </w:r>
      <w:r w:rsidRPr="00636B87">
        <w:rPr>
          <w:rFonts w:ascii="Tahoma" w:hAnsi="Tahoma" w:cs="Tahoma"/>
          <w:sz w:val="24"/>
          <w:szCs w:val="24"/>
        </w:rPr>
        <w:t xml:space="preserve">ây là một di tích, điểm hành hương và cũng là điểm tham quan hấp dẫn của tỉnh Kiên Giang. Nhìn tổng thể về địa hình, núi đá vôi bị xâm thực hàng ngàn năm, nên phía sau chùa có một hang rộng ăn thông ra tới biển, nơi có Hòn Phụ Tử. Chính vì sự phân cách của địa hình đã tạo nên một động thật độc đáo, động khá cao cỡ trần nhà nhưng do chiều dài nên trong động thiếu ánh sáng, ở giữa động tối như màn đêm. </w:t>
      </w:r>
    </w:p>
    <w:p w:rsidR="00565283" w:rsidRDefault="00636B87" w:rsidP="00565283">
      <w:pPr>
        <w:pStyle w:val="ListParagraph"/>
        <w:numPr>
          <w:ilvl w:val="0"/>
          <w:numId w:val="23"/>
        </w:numPr>
        <w:jc w:val="both"/>
        <w:rPr>
          <w:rFonts w:ascii="Tahoma" w:hAnsi="Tahoma" w:cs="Tahoma"/>
          <w:sz w:val="24"/>
          <w:szCs w:val="24"/>
        </w:rPr>
      </w:pPr>
      <w:r w:rsidRPr="00565283">
        <w:rPr>
          <w:rFonts w:ascii="Tahoma" w:hAnsi="Tahoma" w:cs="Tahoma"/>
          <w:b/>
          <w:sz w:val="24"/>
          <w:szCs w:val="24"/>
        </w:rPr>
        <w:t>Hòn Phụ Tử:</w:t>
      </w:r>
      <w:r w:rsidRPr="00565283">
        <w:rPr>
          <w:rFonts w:ascii="Tahoma" w:hAnsi="Tahoma" w:cs="Tahoma"/>
          <w:sz w:val="24"/>
          <w:szCs w:val="24"/>
        </w:rPr>
        <w:t xml:space="preserve"> Là hai trụ đá cao nghiêng nghiêng cùng một chiều tượng trưng cho hình hai cha con quấn quýt bên nhau trông ra biển cả, gắn liền với truyền thuyết bên chân ngọn Hải Sơn. Truyền thuyết nói về cuộc sống của hai cha con làm nghề chài lưới. Trong một trận chiến với ác thú thuồng luồng mà người cha đã chết. Khi thấy cha không về, người con đi tìm và bắt gặp phần xác cha còn sót lại liền ôm lấy khóc thương thảm thiết. Không ngờ chất độc từ người cha thấm vào khiến người con trúng độc mà chết theo. Trời nổi giông bão, mưa suốt mấy ngày liền, nơi 2 cha con nằm mọc lên 2 hòn đá. Người dân tôn kính gọi là Hòn Phụ Tử.</w:t>
      </w:r>
    </w:p>
    <w:p w:rsidR="00565283" w:rsidRPr="00565283" w:rsidRDefault="00767212" w:rsidP="00565283">
      <w:pPr>
        <w:pStyle w:val="ListParagraph"/>
        <w:numPr>
          <w:ilvl w:val="0"/>
          <w:numId w:val="24"/>
        </w:numPr>
        <w:jc w:val="both"/>
        <w:rPr>
          <w:rFonts w:ascii="Tahoma" w:hAnsi="Tahoma" w:cs="Tahoma"/>
          <w:b/>
          <w:color w:val="1F4E79"/>
          <w:sz w:val="26"/>
          <w:szCs w:val="26"/>
          <w:u w:val="single"/>
        </w:rPr>
      </w:pPr>
      <w:r w:rsidRPr="00565283">
        <w:rPr>
          <w:rFonts w:ascii="Tahoma" w:hAnsi="Tahoma" w:cs="Tahoma"/>
          <w:b/>
          <w:sz w:val="24"/>
          <w:szCs w:val="24"/>
          <w:u w:val="single"/>
        </w:rPr>
        <w:t>Buổi tối</w:t>
      </w:r>
      <w:r w:rsidRPr="00565283">
        <w:rPr>
          <w:rFonts w:ascii="Tahoma" w:hAnsi="Tahoma" w:cs="Tahoma"/>
          <w:sz w:val="24"/>
          <w:szCs w:val="24"/>
        </w:rPr>
        <w:t xml:space="preserve">: </w:t>
      </w:r>
      <w:r w:rsidR="00565283">
        <w:rPr>
          <w:rFonts w:ascii="Tahoma" w:hAnsi="Tahoma" w:cs="Tahoma"/>
          <w:sz w:val="24"/>
          <w:szCs w:val="24"/>
        </w:rPr>
        <w:t>Đ</w:t>
      </w:r>
      <w:r w:rsidR="00565283" w:rsidRPr="00565283">
        <w:rPr>
          <w:rFonts w:ascii="Tahoma" w:hAnsi="Tahoma" w:cs="Tahoma"/>
          <w:sz w:val="24"/>
          <w:szCs w:val="24"/>
        </w:rPr>
        <w:t xml:space="preserve">oàn đến Cần Thơ dùng cơm tại nhà hàng, sau đó nhận phòng và nghỉ ngơi. </w:t>
      </w:r>
    </w:p>
    <w:p w:rsidR="00565283" w:rsidRPr="00565283" w:rsidRDefault="00565283" w:rsidP="00565283">
      <w:pPr>
        <w:pStyle w:val="ListParagraph"/>
        <w:numPr>
          <w:ilvl w:val="0"/>
          <w:numId w:val="24"/>
        </w:numPr>
        <w:jc w:val="both"/>
        <w:rPr>
          <w:rFonts w:ascii="Tahoma" w:hAnsi="Tahoma" w:cs="Tahoma"/>
          <w:b/>
          <w:color w:val="1F4E79"/>
          <w:sz w:val="26"/>
          <w:szCs w:val="26"/>
          <w:u w:val="single"/>
        </w:rPr>
      </w:pPr>
      <w:r w:rsidRPr="00565283">
        <w:rPr>
          <w:rFonts w:ascii="Tahoma" w:hAnsi="Tahoma" w:cs="Tahoma"/>
          <w:sz w:val="24"/>
          <w:szCs w:val="24"/>
        </w:rPr>
        <w:t>Tại đây, du khách tự do tham quan vẻ đẹp ki</w:t>
      </w:r>
      <w:r>
        <w:rPr>
          <w:rFonts w:ascii="Tahoma" w:hAnsi="Tahoma" w:cs="Tahoma"/>
          <w:sz w:val="24"/>
          <w:szCs w:val="24"/>
        </w:rPr>
        <w:t>ê</w:t>
      </w:r>
      <w:r w:rsidRPr="00565283">
        <w:rPr>
          <w:rFonts w:ascii="Tahoma" w:hAnsi="Tahoma" w:cs="Tahoma"/>
          <w:sz w:val="24"/>
          <w:szCs w:val="24"/>
        </w:rPr>
        <w:t>u sa, thơ mộng của bến Ninh Kiều. Đặc biệt, tại chợ đêm Cầ</w:t>
      </w:r>
      <w:r>
        <w:rPr>
          <w:rFonts w:ascii="Tahoma" w:hAnsi="Tahoma" w:cs="Tahoma"/>
          <w:sz w:val="24"/>
          <w:szCs w:val="24"/>
        </w:rPr>
        <w:t>n Thơ và chợ</w:t>
      </w:r>
      <w:r w:rsidRPr="00565283">
        <w:rPr>
          <w:rFonts w:ascii="Tahoma" w:hAnsi="Tahoma" w:cs="Tahoma"/>
          <w:sz w:val="24"/>
          <w:szCs w:val="24"/>
        </w:rPr>
        <w:t xml:space="preserve"> Tây Đô, du khách có thể tham quan và thưởng thức những đặc sản nổi tiếng của Cần Thơ và miền Tây.</w:t>
      </w:r>
    </w:p>
    <w:p w:rsidR="00767212" w:rsidRPr="00565283" w:rsidRDefault="00767212" w:rsidP="00565283">
      <w:pPr>
        <w:jc w:val="both"/>
        <w:rPr>
          <w:rFonts w:ascii="Tahoma" w:hAnsi="Tahoma" w:cs="Tahoma"/>
          <w:b/>
          <w:color w:val="1F4E79"/>
          <w:sz w:val="26"/>
          <w:szCs w:val="26"/>
          <w:u w:val="single"/>
        </w:rPr>
      </w:pPr>
      <w:r w:rsidRPr="00565283">
        <w:rPr>
          <w:rFonts w:ascii="Tahoma" w:hAnsi="Tahoma" w:cs="Tahoma"/>
          <w:b/>
          <w:color w:val="1F4E79"/>
          <w:sz w:val="26"/>
          <w:szCs w:val="26"/>
          <w:u w:val="single"/>
        </w:rPr>
        <w:t xml:space="preserve">NGÀY 4: </w:t>
      </w:r>
      <w:r w:rsidR="000C68DF" w:rsidRPr="000C68DF">
        <w:rPr>
          <w:rFonts w:ascii="Tahoma" w:hAnsi="Tahoma" w:cs="Tahoma"/>
          <w:b/>
          <w:color w:val="1F4E79"/>
          <w:sz w:val="26"/>
          <w:szCs w:val="26"/>
          <w:u w:val="single"/>
        </w:rPr>
        <w:t xml:space="preserve">CẦN THƠ - TP. HỒ CHÍ MINH </w:t>
      </w:r>
      <w:r w:rsidRPr="00565283">
        <w:rPr>
          <w:rFonts w:ascii="Tahoma" w:hAnsi="Tahoma" w:cs="Tahoma"/>
          <w:b/>
          <w:color w:val="1F4E79"/>
          <w:sz w:val="26"/>
          <w:szCs w:val="26"/>
          <w:u w:val="single"/>
        </w:rPr>
        <w:t xml:space="preserve">( Ăn sáng, trưa) </w:t>
      </w:r>
    </w:p>
    <w:p w:rsidR="00767212" w:rsidRDefault="00767212" w:rsidP="00767212">
      <w:pPr>
        <w:pStyle w:val="ListParagraph"/>
        <w:numPr>
          <w:ilvl w:val="0"/>
          <w:numId w:val="7"/>
        </w:numPr>
        <w:jc w:val="both"/>
        <w:rPr>
          <w:rFonts w:ascii="Tahoma" w:hAnsi="Tahoma" w:cs="Tahoma"/>
          <w:sz w:val="24"/>
          <w:szCs w:val="24"/>
        </w:rPr>
      </w:pPr>
      <w:r w:rsidRPr="00BB3F4F">
        <w:rPr>
          <w:rFonts w:ascii="Tahoma" w:hAnsi="Tahoma" w:cs="Tahoma"/>
          <w:b/>
          <w:sz w:val="24"/>
          <w:szCs w:val="24"/>
        </w:rPr>
        <w:t>07h00</w:t>
      </w:r>
      <w:r w:rsidRPr="00BB3F4F">
        <w:rPr>
          <w:rFonts w:ascii="Tahoma" w:hAnsi="Tahoma" w:cs="Tahoma"/>
          <w:sz w:val="24"/>
          <w:szCs w:val="24"/>
        </w:rPr>
        <w:t>: Sau khi dùng điểm tâm sáng, đoàn làm thủ tục trả phòng khách sạn và kh</w:t>
      </w:r>
      <w:r w:rsidR="00FF6368">
        <w:rPr>
          <w:rFonts w:ascii="Tahoma" w:hAnsi="Tahoma" w:cs="Tahoma"/>
          <w:sz w:val="24"/>
          <w:szCs w:val="24"/>
        </w:rPr>
        <w:t>ởi hành đi tham quan:</w:t>
      </w:r>
    </w:p>
    <w:p w:rsidR="00FF6368" w:rsidRPr="00FF6368" w:rsidRDefault="00FF6368" w:rsidP="00FF6368">
      <w:pPr>
        <w:pStyle w:val="ListParagraph"/>
        <w:numPr>
          <w:ilvl w:val="0"/>
          <w:numId w:val="25"/>
        </w:numPr>
        <w:jc w:val="both"/>
        <w:rPr>
          <w:rFonts w:ascii="Tahoma" w:hAnsi="Tahoma" w:cs="Tahoma"/>
          <w:sz w:val="24"/>
          <w:szCs w:val="24"/>
        </w:rPr>
      </w:pPr>
      <w:r w:rsidRPr="00FF6368">
        <w:rPr>
          <w:rFonts w:ascii="Tahoma" w:hAnsi="Tahoma" w:cs="Tahoma"/>
          <w:b/>
          <w:sz w:val="24"/>
          <w:szCs w:val="24"/>
        </w:rPr>
        <w:t>Chợ nổi Cái Răng</w:t>
      </w:r>
      <w:r w:rsidRPr="00FF6368">
        <w:rPr>
          <w:rFonts w:ascii="Tahoma" w:hAnsi="Tahoma" w:cs="Tahoma"/>
          <w:sz w:val="24"/>
          <w:szCs w:val="24"/>
        </w:rPr>
        <w:t xml:space="preserve"> nằm trên sông Cái Răng  - huyện Cái Răng - thành phố Cần Thơ. Đây là một chợ nổi Cần Thơ nói riêng và Nam Bộ nói chung mang đặc trưng miền sông nước. Hàng ngày, hàng mùa, chỉ mới khoảng 3h sáng, chợ đã rộn rã với cảnh trao đổi mua bán trên sông. Hầu hết, tất cả tàu thuyền đều là các mặt hàng nông sản của miền Tây sông nước. </w:t>
      </w:r>
    </w:p>
    <w:p w:rsidR="00FF6368" w:rsidRDefault="00FF6368" w:rsidP="00FF6368">
      <w:pPr>
        <w:pStyle w:val="ListParagraph"/>
        <w:numPr>
          <w:ilvl w:val="0"/>
          <w:numId w:val="25"/>
        </w:numPr>
        <w:jc w:val="both"/>
        <w:rPr>
          <w:rFonts w:ascii="Tahoma" w:hAnsi="Tahoma" w:cs="Tahoma"/>
          <w:sz w:val="24"/>
          <w:szCs w:val="24"/>
        </w:rPr>
      </w:pPr>
      <w:r w:rsidRPr="00FF6368">
        <w:rPr>
          <w:rFonts w:ascii="Tahoma" w:hAnsi="Tahoma" w:cs="Tahoma"/>
          <w:b/>
          <w:sz w:val="24"/>
          <w:szCs w:val="24"/>
        </w:rPr>
        <w:t>Vườn du lịch Mỹ Khánh</w:t>
      </w:r>
      <w:r w:rsidRPr="00FF6368">
        <w:rPr>
          <w:rFonts w:ascii="Tahoma" w:hAnsi="Tahoma" w:cs="Tahoma"/>
          <w:sz w:val="24"/>
          <w:szCs w:val="24"/>
        </w:rPr>
        <w:t xml:space="preserve"> là một làng quê rất đỗi bình yên và mộc mạc được rất nhiều du khách tìm đến. Đến đây du khách không những được trải nghiệm cuộc sống miền quê đích thực mà còn được gần gũi hơn với thiên nhiên đất trời. Đặc biệt, nơi đây còn lưu giữ nhiều giá trị văn hóa, truyền thống của người dân Nam Bộ. Tại đây, du khách sẽ được hòa mình vào thiên nhiên và thưởng thức những hương vị ngọt ngào với các loại trái cây đa dạng: cam, xoài, chôm chôm… Tham gia làm bánh tráng, nấu rượu đế, thưởng thức những món ngon rất dân dã như: cá lóc nướng ống tre, chuột quay lu, lẩu đồng quê.</w:t>
      </w:r>
    </w:p>
    <w:p w:rsidR="00FF6368" w:rsidRPr="00FF6368" w:rsidRDefault="00FF6368" w:rsidP="00FF6368">
      <w:pPr>
        <w:pStyle w:val="ListParagraph"/>
        <w:numPr>
          <w:ilvl w:val="0"/>
          <w:numId w:val="7"/>
        </w:numPr>
        <w:jc w:val="both"/>
        <w:rPr>
          <w:rFonts w:ascii="Tahoma" w:hAnsi="Tahoma" w:cs="Tahoma"/>
          <w:b/>
          <w:sz w:val="24"/>
          <w:szCs w:val="24"/>
          <w:u w:val="single"/>
        </w:rPr>
      </w:pPr>
      <w:r w:rsidRPr="00FF6368">
        <w:rPr>
          <w:rFonts w:ascii="Tahoma" w:hAnsi="Tahoma" w:cs="Tahoma"/>
          <w:b/>
          <w:sz w:val="24"/>
          <w:szCs w:val="24"/>
          <w:u w:val="single"/>
        </w:rPr>
        <w:t>Buổi trưa:</w:t>
      </w:r>
      <w:r>
        <w:rPr>
          <w:rFonts w:ascii="Tahoma" w:hAnsi="Tahoma" w:cs="Tahoma"/>
          <w:sz w:val="24"/>
          <w:szCs w:val="24"/>
        </w:rPr>
        <w:t xml:space="preserve"> Đoàn dùng bữa trưa tại nhà hàng.</w:t>
      </w:r>
    </w:p>
    <w:p w:rsidR="00FF6368" w:rsidRDefault="00FF6368" w:rsidP="00FF6368">
      <w:pPr>
        <w:pStyle w:val="ListParagraph"/>
        <w:numPr>
          <w:ilvl w:val="0"/>
          <w:numId w:val="7"/>
        </w:numPr>
        <w:jc w:val="both"/>
        <w:rPr>
          <w:rFonts w:ascii="Tahoma" w:hAnsi="Tahoma" w:cs="Tahoma"/>
          <w:sz w:val="24"/>
          <w:szCs w:val="24"/>
        </w:rPr>
      </w:pPr>
      <w:r>
        <w:rPr>
          <w:rFonts w:ascii="Tahoma" w:hAnsi="Tahoma" w:cs="Tahoma"/>
          <w:sz w:val="24"/>
          <w:szCs w:val="24"/>
        </w:rPr>
        <w:t xml:space="preserve">Sau đó, </w:t>
      </w:r>
      <w:r w:rsidRPr="00FF6368">
        <w:rPr>
          <w:rFonts w:ascii="Tahoma" w:hAnsi="Tahoma" w:cs="Tahoma"/>
          <w:sz w:val="24"/>
          <w:szCs w:val="24"/>
        </w:rPr>
        <w:t>đoàn lên xe khởi hành về TP. Hồ</w:t>
      </w:r>
      <w:r>
        <w:rPr>
          <w:rFonts w:ascii="Tahoma" w:hAnsi="Tahoma" w:cs="Tahoma"/>
          <w:sz w:val="24"/>
          <w:szCs w:val="24"/>
        </w:rPr>
        <w:t xml:space="preserve"> Chí Minh.</w:t>
      </w:r>
    </w:p>
    <w:p w:rsidR="00FF6368" w:rsidRPr="00FF6368" w:rsidRDefault="00FF6368" w:rsidP="00FF6368">
      <w:pPr>
        <w:pStyle w:val="ListParagraph"/>
        <w:numPr>
          <w:ilvl w:val="0"/>
          <w:numId w:val="7"/>
        </w:numPr>
        <w:jc w:val="both"/>
        <w:rPr>
          <w:rFonts w:ascii="Tahoma" w:hAnsi="Tahoma" w:cs="Tahoma"/>
          <w:sz w:val="24"/>
          <w:szCs w:val="24"/>
        </w:rPr>
      </w:pPr>
      <w:r>
        <w:rPr>
          <w:rFonts w:ascii="Tahoma" w:hAnsi="Tahoma" w:cs="Tahoma"/>
          <w:sz w:val="24"/>
          <w:szCs w:val="24"/>
        </w:rPr>
        <w:t>K</w:t>
      </w:r>
      <w:r w:rsidRPr="00FF6368">
        <w:rPr>
          <w:rFonts w:ascii="Tahoma" w:hAnsi="Tahoma" w:cs="Tahoma"/>
          <w:sz w:val="24"/>
          <w:szCs w:val="24"/>
        </w:rPr>
        <w:t xml:space="preserve">ết thúc chương trình Tour du lịch miền Tây 4 ngày 3 đêm. Hướng dẫn viên </w:t>
      </w:r>
      <w:r>
        <w:rPr>
          <w:rFonts w:ascii="Tahoma" w:hAnsi="Tahoma" w:cs="Tahoma"/>
          <w:b/>
          <w:sz w:val="24"/>
          <w:szCs w:val="24"/>
        </w:rPr>
        <w:t xml:space="preserve"> VIETNET TRAVEL </w:t>
      </w:r>
      <w:r w:rsidRPr="00FF6368">
        <w:rPr>
          <w:rFonts w:ascii="Tahoma" w:hAnsi="Tahoma" w:cs="Tahoma"/>
          <w:sz w:val="24"/>
          <w:szCs w:val="24"/>
        </w:rPr>
        <w:t>chia tay đoàn và hẹn gặp lại trong những chuyến hành trình mới.</w:t>
      </w:r>
    </w:p>
    <w:p w:rsidR="00767212" w:rsidRPr="00BB3F4F" w:rsidRDefault="00767212" w:rsidP="00767212">
      <w:pPr>
        <w:spacing w:after="0"/>
        <w:jc w:val="both"/>
        <w:rPr>
          <w:rFonts w:ascii="Tahoma" w:eastAsia="PMingLiU" w:hAnsi="Tahoma" w:cs="Tahoma"/>
          <w:b/>
          <w:color w:val="385623"/>
          <w:sz w:val="24"/>
          <w:szCs w:val="24"/>
          <w:u w:val="single"/>
        </w:rPr>
      </w:pPr>
      <w:r w:rsidRPr="00BB3F4F">
        <w:rPr>
          <w:rFonts w:ascii="Tahoma" w:eastAsia="PMingLiU" w:hAnsi="Tahoma" w:cs="Tahoma"/>
          <w:b/>
          <w:color w:val="385623"/>
          <w:sz w:val="24"/>
          <w:szCs w:val="24"/>
          <w:u w:val="single"/>
        </w:rPr>
        <w:t>CHI PHÍ BAO GỒM:</w:t>
      </w:r>
    </w:p>
    <w:p w:rsidR="007C3F63" w:rsidRPr="007C3F63" w:rsidRDefault="007C3F63" w:rsidP="007C3F63">
      <w:pPr>
        <w:pStyle w:val="ListParagraph"/>
        <w:numPr>
          <w:ilvl w:val="0"/>
          <w:numId w:val="26"/>
        </w:numPr>
        <w:spacing w:after="0"/>
        <w:jc w:val="both"/>
        <w:rPr>
          <w:rFonts w:ascii="Tahoma" w:hAnsi="Tahoma" w:cs="Tahoma"/>
          <w:sz w:val="24"/>
          <w:szCs w:val="24"/>
        </w:rPr>
      </w:pPr>
      <w:r w:rsidRPr="007C3F63">
        <w:rPr>
          <w:rFonts w:ascii="Tahoma" w:hAnsi="Tahoma" w:cs="Tahoma"/>
          <w:sz w:val="24"/>
          <w:szCs w:val="24"/>
        </w:rPr>
        <w:t>Xe đời mới có wifi, máy lạnh; vé tàu đò du lịch đưa đón khách theo chương trình trong tour.</w:t>
      </w:r>
    </w:p>
    <w:p w:rsidR="007C3F63" w:rsidRPr="007C3F63" w:rsidRDefault="007C3F63" w:rsidP="007C3F63">
      <w:pPr>
        <w:pStyle w:val="ListParagraph"/>
        <w:numPr>
          <w:ilvl w:val="0"/>
          <w:numId w:val="26"/>
        </w:numPr>
        <w:spacing w:after="0"/>
        <w:jc w:val="both"/>
        <w:rPr>
          <w:rFonts w:ascii="Tahoma" w:hAnsi="Tahoma" w:cs="Tahoma"/>
          <w:sz w:val="24"/>
          <w:szCs w:val="24"/>
        </w:rPr>
      </w:pPr>
      <w:r w:rsidRPr="007C3F63">
        <w:rPr>
          <w:rFonts w:ascii="Tahoma" w:hAnsi="Tahoma" w:cs="Tahoma"/>
          <w:sz w:val="24"/>
          <w:szCs w:val="24"/>
        </w:rPr>
        <w:t>Khách sạn: Phòng 2</w:t>
      </w:r>
      <w:r>
        <w:rPr>
          <w:rFonts w:ascii="Tahoma" w:hAnsi="Tahoma" w:cs="Tahoma"/>
          <w:sz w:val="24"/>
          <w:szCs w:val="24"/>
        </w:rPr>
        <w:t>/3 khách. Có</w:t>
      </w:r>
      <w:r w:rsidRPr="007C3F63">
        <w:rPr>
          <w:rFonts w:ascii="Tahoma" w:hAnsi="Tahoma" w:cs="Tahoma"/>
          <w:sz w:val="24"/>
          <w:szCs w:val="24"/>
        </w:rPr>
        <w:t xml:space="preserve"> đầy đủ tiện nghi: máy lạnh, tivi, điện thoại,tủ lạnh, nước nóng, vệ sinh riêng.</w:t>
      </w:r>
    </w:p>
    <w:p w:rsidR="007C3F63" w:rsidRPr="007C3F63" w:rsidRDefault="007C3F63" w:rsidP="007C3F63">
      <w:pPr>
        <w:pStyle w:val="ListParagraph"/>
        <w:numPr>
          <w:ilvl w:val="0"/>
          <w:numId w:val="26"/>
        </w:numPr>
        <w:spacing w:after="0"/>
        <w:jc w:val="both"/>
        <w:rPr>
          <w:rFonts w:ascii="Tahoma" w:hAnsi="Tahoma" w:cs="Tahoma"/>
          <w:sz w:val="24"/>
          <w:szCs w:val="24"/>
        </w:rPr>
      </w:pPr>
      <w:r w:rsidRPr="007C3F63">
        <w:rPr>
          <w:rFonts w:ascii="Tahoma" w:hAnsi="Tahoma" w:cs="Tahoma"/>
          <w:sz w:val="24"/>
          <w:szCs w:val="24"/>
        </w:rPr>
        <w:t>Khách sạn đạt chuẩn hoặc các khách sạn tương đương:</w:t>
      </w:r>
    </w:p>
    <w:p w:rsidR="007C3F63" w:rsidRPr="007C3F63" w:rsidRDefault="007C3F63" w:rsidP="007C3F63">
      <w:pPr>
        <w:pStyle w:val="ListParagraph"/>
        <w:numPr>
          <w:ilvl w:val="0"/>
          <w:numId w:val="27"/>
        </w:numPr>
        <w:spacing w:after="0"/>
        <w:jc w:val="both"/>
        <w:rPr>
          <w:rFonts w:ascii="Tahoma" w:hAnsi="Tahoma" w:cs="Tahoma"/>
          <w:sz w:val="24"/>
          <w:szCs w:val="24"/>
        </w:rPr>
      </w:pPr>
      <w:r w:rsidRPr="007C3F63">
        <w:rPr>
          <w:rFonts w:ascii="Tahoma" w:hAnsi="Tahoma" w:cs="Tahoma"/>
          <w:sz w:val="24"/>
          <w:szCs w:val="24"/>
        </w:rPr>
        <w:t>Châu Đốc: Á Châu, Bến Đá Núi Sam, Châu Phố, Đông Nam, Hoàng Mai…</w:t>
      </w:r>
    </w:p>
    <w:p w:rsidR="007C3F63" w:rsidRPr="007C3F63" w:rsidRDefault="007C3F63" w:rsidP="007C3F63">
      <w:pPr>
        <w:pStyle w:val="ListParagraph"/>
        <w:numPr>
          <w:ilvl w:val="0"/>
          <w:numId w:val="27"/>
        </w:numPr>
        <w:spacing w:after="0"/>
        <w:jc w:val="both"/>
        <w:rPr>
          <w:rFonts w:ascii="Tahoma" w:hAnsi="Tahoma" w:cs="Tahoma"/>
          <w:sz w:val="24"/>
          <w:szCs w:val="24"/>
        </w:rPr>
      </w:pPr>
      <w:r w:rsidRPr="007C3F63">
        <w:rPr>
          <w:rFonts w:ascii="Tahoma" w:hAnsi="Tahoma" w:cs="Tahoma"/>
          <w:sz w:val="24"/>
          <w:szCs w:val="24"/>
        </w:rPr>
        <w:t>Hà Tiên: Hải Phượng, Ánh Vân, Hà Tiên, Anh Tú…</w:t>
      </w:r>
    </w:p>
    <w:p w:rsidR="007C3F63" w:rsidRPr="007C3F63" w:rsidRDefault="007C3F63" w:rsidP="007C3F63">
      <w:pPr>
        <w:pStyle w:val="ListParagraph"/>
        <w:numPr>
          <w:ilvl w:val="0"/>
          <w:numId w:val="27"/>
        </w:numPr>
        <w:spacing w:after="0"/>
        <w:jc w:val="both"/>
        <w:rPr>
          <w:rFonts w:ascii="Tahoma" w:hAnsi="Tahoma" w:cs="Tahoma"/>
          <w:sz w:val="24"/>
          <w:szCs w:val="24"/>
        </w:rPr>
      </w:pPr>
      <w:r w:rsidRPr="007C3F63">
        <w:rPr>
          <w:rFonts w:ascii="Tahoma" w:hAnsi="Tahoma" w:cs="Tahoma"/>
          <w:sz w:val="24"/>
          <w:szCs w:val="24"/>
        </w:rPr>
        <w:t>Cần Thơ: Hậu Giang, Phương Đông, Tây Nam, Ninh Kiều, Tây Đô, Holiday…</w:t>
      </w:r>
    </w:p>
    <w:p w:rsidR="007C3F63" w:rsidRDefault="007C3F63" w:rsidP="007C3F63">
      <w:pPr>
        <w:pStyle w:val="ListParagraph"/>
        <w:numPr>
          <w:ilvl w:val="0"/>
          <w:numId w:val="26"/>
        </w:numPr>
        <w:spacing w:after="0"/>
        <w:jc w:val="both"/>
        <w:rPr>
          <w:rFonts w:ascii="Tahoma" w:hAnsi="Tahoma" w:cs="Tahoma"/>
          <w:sz w:val="24"/>
          <w:szCs w:val="24"/>
        </w:rPr>
      </w:pPr>
      <w:r w:rsidRPr="007C3F63">
        <w:rPr>
          <w:rFonts w:ascii="Tahoma" w:hAnsi="Tahoma" w:cs="Tahoma"/>
          <w:sz w:val="24"/>
          <w:szCs w:val="24"/>
        </w:rPr>
        <w:t xml:space="preserve">Ăn uống 3 bữa / ngày: </w:t>
      </w:r>
    </w:p>
    <w:p w:rsidR="007C3F63" w:rsidRDefault="007C3F63" w:rsidP="007C3F63">
      <w:pPr>
        <w:pStyle w:val="ListParagraph"/>
        <w:numPr>
          <w:ilvl w:val="0"/>
          <w:numId w:val="28"/>
        </w:numPr>
        <w:spacing w:after="0"/>
        <w:jc w:val="both"/>
        <w:rPr>
          <w:rFonts w:ascii="Tahoma" w:hAnsi="Tahoma" w:cs="Tahoma"/>
          <w:sz w:val="24"/>
          <w:szCs w:val="24"/>
        </w:rPr>
      </w:pPr>
      <w:r w:rsidRPr="007C3F63">
        <w:rPr>
          <w:rFonts w:ascii="Tahoma" w:hAnsi="Tahoma" w:cs="Tahoma"/>
          <w:sz w:val="24"/>
          <w:szCs w:val="24"/>
        </w:rPr>
        <w:t xml:space="preserve">Điểm tâm sáng. </w:t>
      </w:r>
    </w:p>
    <w:p w:rsidR="007C3F63" w:rsidRPr="007C3F63" w:rsidRDefault="007C3F63" w:rsidP="007C3F63">
      <w:pPr>
        <w:pStyle w:val="ListParagraph"/>
        <w:numPr>
          <w:ilvl w:val="0"/>
          <w:numId w:val="28"/>
        </w:numPr>
        <w:spacing w:after="0"/>
        <w:jc w:val="both"/>
        <w:rPr>
          <w:rFonts w:ascii="Tahoma" w:hAnsi="Tahoma" w:cs="Tahoma"/>
          <w:sz w:val="24"/>
          <w:szCs w:val="24"/>
        </w:rPr>
      </w:pPr>
      <w:r w:rsidRPr="007C3F63">
        <w:rPr>
          <w:rFonts w:ascii="Tahoma" w:hAnsi="Tahoma" w:cs="Tahoma"/>
          <w:sz w:val="24"/>
          <w:szCs w:val="24"/>
        </w:rPr>
        <w:t>Ăn trưa và chiều là cơm phần, được đổi món thường xuyên.</w:t>
      </w:r>
    </w:p>
    <w:p w:rsidR="007C3F63" w:rsidRPr="007C3F63" w:rsidRDefault="007C3F63" w:rsidP="007C3F63">
      <w:pPr>
        <w:pStyle w:val="ListParagraph"/>
        <w:numPr>
          <w:ilvl w:val="0"/>
          <w:numId w:val="26"/>
        </w:numPr>
        <w:spacing w:after="0"/>
        <w:jc w:val="both"/>
        <w:rPr>
          <w:rFonts w:ascii="Tahoma" w:hAnsi="Tahoma" w:cs="Tahoma"/>
          <w:sz w:val="24"/>
          <w:szCs w:val="24"/>
        </w:rPr>
      </w:pPr>
      <w:r w:rsidRPr="007C3F63">
        <w:rPr>
          <w:rFonts w:ascii="Tahoma" w:hAnsi="Tahoma" w:cs="Tahoma"/>
          <w:sz w:val="24"/>
          <w:szCs w:val="24"/>
        </w:rPr>
        <w:t>Vé vào cửa tham quan.</w:t>
      </w:r>
    </w:p>
    <w:p w:rsidR="007C3F63" w:rsidRPr="007C3F63" w:rsidRDefault="007C3F63" w:rsidP="007C3F63">
      <w:pPr>
        <w:pStyle w:val="ListParagraph"/>
        <w:numPr>
          <w:ilvl w:val="0"/>
          <w:numId w:val="26"/>
        </w:numPr>
        <w:spacing w:after="0"/>
        <w:jc w:val="both"/>
        <w:rPr>
          <w:rFonts w:ascii="Tahoma" w:hAnsi="Tahoma" w:cs="Tahoma"/>
          <w:sz w:val="24"/>
          <w:szCs w:val="24"/>
        </w:rPr>
      </w:pPr>
      <w:r w:rsidRPr="007C3F63">
        <w:rPr>
          <w:rFonts w:ascii="Tahoma" w:hAnsi="Tahoma" w:cs="Tahoma"/>
          <w:sz w:val="24"/>
          <w:szCs w:val="24"/>
        </w:rPr>
        <w:t>Hướng dẫn viên thuyết minh theo đoàn suốt tuyến.</w:t>
      </w:r>
    </w:p>
    <w:p w:rsidR="007C3F63" w:rsidRPr="007C3F63" w:rsidRDefault="007C3F63" w:rsidP="007C3F63">
      <w:pPr>
        <w:pStyle w:val="ListParagraph"/>
        <w:numPr>
          <w:ilvl w:val="0"/>
          <w:numId w:val="26"/>
        </w:numPr>
        <w:spacing w:after="0"/>
        <w:jc w:val="both"/>
        <w:rPr>
          <w:rFonts w:ascii="Tahoma" w:hAnsi="Tahoma" w:cs="Tahoma"/>
          <w:sz w:val="24"/>
          <w:szCs w:val="24"/>
        </w:rPr>
      </w:pPr>
      <w:r w:rsidRPr="007C3F63">
        <w:rPr>
          <w:rFonts w:ascii="Tahoma" w:hAnsi="Tahoma" w:cs="Tahoma"/>
          <w:sz w:val="24"/>
          <w:szCs w:val="24"/>
        </w:rPr>
        <w:t>Khăn lạnh, nước suối trên đường  (1 khăn, 2 chai/ ngày).</w:t>
      </w:r>
    </w:p>
    <w:p w:rsidR="007C3F63" w:rsidRPr="007C3F63" w:rsidRDefault="007C3F63" w:rsidP="007C3F63">
      <w:pPr>
        <w:pStyle w:val="ListParagraph"/>
        <w:numPr>
          <w:ilvl w:val="0"/>
          <w:numId w:val="26"/>
        </w:numPr>
        <w:spacing w:after="0"/>
        <w:jc w:val="both"/>
        <w:rPr>
          <w:rFonts w:ascii="Tahoma" w:hAnsi="Tahoma" w:cs="Tahoma"/>
          <w:sz w:val="24"/>
          <w:szCs w:val="24"/>
        </w:rPr>
      </w:pPr>
      <w:r w:rsidRPr="007C3F63">
        <w:rPr>
          <w:rFonts w:ascii="Tahoma" w:hAnsi="Tahoma" w:cs="Tahoma"/>
          <w:sz w:val="24"/>
          <w:szCs w:val="24"/>
        </w:rPr>
        <w:t>Quà tặng kỉ niệm.</w:t>
      </w:r>
    </w:p>
    <w:p w:rsidR="007C3F63" w:rsidRPr="007C3F63" w:rsidRDefault="007C3F63" w:rsidP="007C3F63">
      <w:pPr>
        <w:pStyle w:val="ListParagraph"/>
        <w:numPr>
          <w:ilvl w:val="0"/>
          <w:numId w:val="26"/>
        </w:numPr>
        <w:spacing w:after="0"/>
        <w:jc w:val="both"/>
        <w:rPr>
          <w:rFonts w:ascii="Tahoma" w:hAnsi="Tahoma" w:cs="Tahoma"/>
          <w:sz w:val="24"/>
          <w:szCs w:val="24"/>
        </w:rPr>
      </w:pPr>
      <w:r w:rsidRPr="007C3F63">
        <w:rPr>
          <w:rFonts w:ascii="Tahoma" w:hAnsi="Tahoma" w:cs="Tahoma"/>
          <w:sz w:val="24"/>
          <w:szCs w:val="24"/>
        </w:rPr>
        <w:t>Bảo hiểm du lịch mức tối đa là 60.000.000 VNĐ/trường hợp.</w:t>
      </w:r>
    </w:p>
    <w:p w:rsidR="00767212" w:rsidRDefault="00767212" w:rsidP="00767212">
      <w:pPr>
        <w:spacing w:after="0"/>
        <w:jc w:val="both"/>
        <w:rPr>
          <w:rFonts w:ascii="Tahoma" w:eastAsia="PMingLiU" w:hAnsi="Tahoma" w:cs="Tahoma"/>
          <w:b/>
          <w:color w:val="385623"/>
          <w:sz w:val="24"/>
          <w:szCs w:val="24"/>
          <w:u w:val="single"/>
        </w:rPr>
      </w:pPr>
      <w:r w:rsidRPr="00BB3F4F">
        <w:rPr>
          <w:rFonts w:ascii="Tahoma" w:eastAsia="PMingLiU" w:hAnsi="Tahoma" w:cs="Tahoma"/>
          <w:b/>
          <w:color w:val="385623"/>
          <w:sz w:val="24"/>
          <w:szCs w:val="24"/>
          <w:u w:val="single"/>
        </w:rPr>
        <w:t>CHI PHÍ KHÔNG BAO GỒM:</w:t>
      </w:r>
    </w:p>
    <w:p w:rsidR="00A03130" w:rsidRPr="00A03130" w:rsidRDefault="00A03130" w:rsidP="00A03130">
      <w:pPr>
        <w:pStyle w:val="ListParagraph"/>
        <w:numPr>
          <w:ilvl w:val="0"/>
          <w:numId w:val="29"/>
        </w:numPr>
        <w:spacing w:after="0"/>
        <w:jc w:val="both"/>
        <w:rPr>
          <w:rFonts w:ascii="Tahoma" w:eastAsia="PMingLiU" w:hAnsi="Tahoma" w:cs="Tahoma"/>
          <w:sz w:val="24"/>
          <w:szCs w:val="24"/>
        </w:rPr>
      </w:pPr>
      <w:r w:rsidRPr="00A03130">
        <w:rPr>
          <w:rFonts w:ascii="Tahoma" w:eastAsia="PMingLiU" w:hAnsi="Tahoma" w:cs="Tahoma"/>
          <w:sz w:val="24"/>
          <w:szCs w:val="24"/>
        </w:rPr>
        <w:t>Các khoản phụ thu.</w:t>
      </w:r>
    </w:p>
    <w:p w:rsidR="00A03130" w:rsidRPr="00A03130" w:rsidRDefault="00A03130" w:rsidP="00A03130">
      <w:pPr>
        <w:pStyle w:val="ListParagraph"/>
        <w:numPr>
          <w:ilvl w:val="0"/>
          <w:numId w:val="29"/>
        </w:numPr>
        <w:spacing w:after="0"/>
        <w:jc w:val="both"/>
        <w:rPr>
          <w:rFonts w:ascii="Tahoma" w:eastAsia="PMingLiU" w:hAnsi="Tahoma" w:cs="Tahoma"/>
          <w:sz w:val="24"/>
          <w:szCs w:val="24"/>
        </w:rPr>
      </w:pPr>
      <w:r w:rsidRPr="00A03130">
        <w:rPr>
          <w:rFonts w:ascii="Tahoma" w:eastAsia="PMingLiU" w:hAnsi="Tahoma" w:cs="Tahoma"/>
          <w:sz w:val="24"/>
          <w:szCs w:val="24"/>
        </w:rPr>
        <w:t>Ăn uống ngoài chương trình</w:t>
      </w:r>
    </w:p>
    <w:p w:rsidR="00A03130" w:rsidRPr="00A03130" w:rsidRDefault="00A03130" w:rsidP="00A03130">
      <w:pPr>
        <w:pStyle w:val="ListParagraph"/>
        <w:numPr>
          <w:ilvl w:val="0"/>
          <w:numId w:val="29"/>
        </w:numPr>
        <w:spacing w:after="0"/>
        <w:jc w:val="both"/>
        <w:rPr>
          <w:rFonts w:ascii="Tahoma" w:eastAsia="PMingLiU" w:hAnsi="Tahoma" w:cs="Tahoma"/>
          <w:sz w:val="24"/>
          <w:szCs w:val="24"/>
        </w:rPr>
      </w:pPr>
      <w:r w:rsidRPr="00A03130">
        <w:rPr>
          <w:rFonts w:ascii="Tahoma" w:eastAsia="PMingLiU" w:hAnsi="Tahoma" w:cs="Tahoma"/>
          <w:sz w:val="24"/>
          <w:szCs w:val="24"/>
        </w:rPr>
        <w:t>Các chi phí vui chơi giải trí cá nhân.</w:t>
      </w:r>
    </w:p>
    <w:p w:rsidR="00A03130" w:rsidRPr="00A03130" w:rsidRDefault="00A03130" w:rsidP="00A03130">
      <w:pPr>
        <w:pStyle w:val="ListParagraph"/>
        <w:numPr>
          <w:ilvl w:val="0"/>
          <w:numId w:val="29"/>
        </w:numPr>
        <w:spacing w:after="0"/>
        <w:jc w:val="both"/>
        <w:rPr>
          <w:rFonts w:ascii="Tahoma" w:eastAsia="PMingLiU" w:hAnsi="Tahoma" w:cs="Tahoma"/>
          <w:sz w:val="24"/>
          <w:szCs w:val="24"/>
        </w:rPr>
      </w:pPr>
      <w:r w:rsidRPr="00A03130">
        <w:rPr>
          <w:rFonts w:ascii="Tahoma" w:eastAsia="PMingLiU" w:hAnsi="Tahoma" w:cs="Tahoma"/>
          <w:sz w:val="24"/>
          <w:szCs w:val="24"/>
        </w:rPr>
        <w:t>Thuế VAT.</w:t>
      </w:r>
    </w:p>
    <w:p w:rsidR="00A03130" w:rsidRPr="00A03130" w:rsidRDefault="00A03130" w:rsidP="00A03130">
      <w:pPr>
        <w:pStyle w:val="ListParagraph"/>
        <w:numPr>
          <w:ilvl w:val="0"/>
          <w:numId w:val="29"/>
        </w:numPr>
        <w:spacing w:after="0"/>
        <w:jc w:val="both"/>
        <w:rPr>
          <w:rFonts w:ascii="Tahoma" w:eastAsia="PMingLiU" w:hAnsi="Tahoma" w:cs="Tahoma"/>
          <w:sz w:val="24"/>
          <w:szCs w:val="24"/>
        </w:rPr>
      </w:pPr>
      <w:r w:rsidRPr="00A03130">
        <w:rPr>
          <w:rFonts w:ascii="Tahoma" w:eastAsia="PMingLiU" w:hAnsi="Tahoma" w:cs="Tahoma"/>
          <w:sz w:val="24"/>
          <w:szCs w:val="24"/>
        </w:rPr>
        <w:t>Chi phí bồi dưỡng cho hướng dẫn và tài xế.</w:t>
      </w:r>
    </w:p>
    <w:p w:rsidR="00767212" w:rsidRPr="00BB3F4F" w:rsidRDefault="00767212" w:rsidP="00767212">
      <w:pPr>
        <w:spacing w:after="0"/>
        <w:jc w:val="both"/>
        <w:rPr>
          <w:rFonts w:ascii="Tahoma" w:eastAsia="PMingLiU" w:hAnsi="Tahoma" w:cs="Tahoma"/>
          <w:b/>
          <w:color w:val="385623"/>
          <w:sz w:val="24"/>
          <w:szCs w:val="24"/>
          <w:u w:val="single"/>
        </w:rPr>
      </w:pPr>
      <w:r w:rsidRPr="00BB3F4F">
        <w:rPr>
          <w:rFonts w:ascii="Tahoma" w:eastAsia="PMingLiU" w:hAnsi="Tahoma" w:cs="Tahoma"/>
          <w:b/>
          <w:color w:val="385623"/>
          <w:sz w:val="24"/>
          <w:szCs w:val="24"/>
          <w:u w:val="single"/>
        </w:rPr>
        <w:t>CHI PHÍ DÀNH CHO TRẺ EM:</w:t>
      </w:r>
    </w:p>
    <w:p w:rsidR="00A03130" w:rsidRPr="00A03130" w:rsidRDefault="00A03130" w:rsidP="00A03130">
      <w:pPr>
        <w:pStyle w:val="ListParagraph"/>
        <w:numPr>
          <w:ilvl w:val="0"/>
          <w:numId w:val="30"/>
        </w:numPr>
        <w:spacing w:after="0"/>
        <w:jc w:val="both"/>
        <w:rPr>
          <w:rFonts w:ascii="Tahoma" w:hAnsi="Tahoma" w:cs="Tahoma"/>
          <w:sz w:val="24"/>
          <w:szCs w:val="24"/>
        </w:rPr>
      </w:pPr>
      <w:r w:rsidRPr="00A03130">
        <w:rPr>
          <w:rFonts w:ascii="Tahoma" w:hAnsi="Tahoma" w:cs="Tahoma"/>
          <w:sz w:val="24"/>
          <w:szCs w:val="24"/>
        </w:rPr>
        <w:t>Trẻ em từ 12 tuổi trở lên: 100% giá vé.</w:t>
      </w:r>
    </w:p>
    <w:p w:rsidR="00A03130" w:rsidRPr="00A03130" w:rsidRDefault="00A03130" w:rsidP="00A03130">
      <w:pPr>
        <w:pStyle w:val="ListParagraph"/>
        <w:numPr>
          <w:ilvl w:val="0"/>
          <w:numId w:val="30"/>
        </w:numPr>
        <w:spacing w:after="0"/>
        <w:jc w:val="both"/>
        <w:rPr>
          <w:rFonts w:ascii="Tahoma" w:hAnsi="Tahoma" w:cs="Tahoma"/>
          <w:sz w:val="24"/>
          <w:szCs w:val="24"/>
        </w:rPr>
      </w:pPr>
      <w:r w:rsidRPr="00A03130">
        <w:rPr>
          <w:rFonts w:ascii="Tahoma" w:hAnsi="Tahoma" w:cs="Tahoma"/>
          <w:sz w:val="24"/>
          <w:szCs w:val="24"/>
        </w:rPr>
        <w:t>Trẻ em từ 06 đến 11 tuổi: mua 50% giá vé.</w:t>
      </w:r>
    </w:p>
    <w:p w:rsidR="00A03130" w:rsidRPr="00A03130" w:rsidRDefault="00A03130" w:rsidP="00A03130">
      <w:pPr>
        <w:pStyle w:val="ListParagraph"/>
        <w:numPr>
          <w:ilvl w:val="0"/>
          <w:numId w:val="30"/>
        </w:numPr>
        <w:spacing w:after="0"/>
        <w:jc w:val="both"/>
        <w:rPr>
          <w:rFonts w:ascii="Tahoma" w:hAnsi="Tahoma" w:cs="Tahoma"/>
          <w:sz w:val="24"/>
          <w:szCs w:val="24"/>
        </w:rPr>
      </w:pPr>
      <w:r w:rsidRPr="00A03130">
        <w:rPr>
          <w:rFonts w:ascii="Tahoma" w:hAnsi="Tahoma" w:cs="Tahoma"/>
          <w:sz w:val="24"/>
          <w:szCs w:val="24"/>
        </w:rPr>
        <w:t>Trẻ em từ 05 tuổi trở xuống: Không tính vé, gia đình tự chăm sóc bé.</w:t>
      </w:r>
    </w:p>
    <w:p w:rsidR="00A03130" w:rsidRPr="00A03130" w:rsidRDefault="00A03130" w:rsidP="00A03130">
      <w:pPr>
        <w:pStyle w:val="ListParagraph"/>
        <w:numPr>
          <w:ilvl w:val="0"/>
          <w:numId w:val="30"/>
        </w:numPr>
        <w:spacing w:after="0"/>
        <w:jc w:val="both"/>
        <w:rPr>
          <w:rFonts w:ascii="Tahoma" w:hAnsi="Tahoma" w:cs="Tahoma"/>
          <w:sz w:val="24"/>
          <w:szCs w:val="24"/>
        </w:rPr>
      </w:pPr>
      <w:r w:rsidRPr="00A03130">
        <w:rPr>
          <w:rFonts w:ascii="Tahoma" w:hAnsi="Tahoma" w:cs="Tahoma"/>
          <w:sz w:val="24"/>
          <w:szCs w:val="24"/>
        </w:rPr>
        <w:t>2 người lớn chỉ được kèm 1 trẻ em. Bắt đầu từ bé thứ 2 sẽ tính giá như người lớn.</w:t>
      </w:r>
    </w:p>
    <w:p w:rsidR="00767212" w:rsidRPr="00BB3F4F" w:rsidRDefault="00767212" w:rsidP="00767212">
      <w:pPr>
        <w:spacing w:after="0"/>
        <w:jc w:val="both"/>
        <w:rPr>
          <w:rFonts w:ascii="Tahoma" w:eastAsia="PMingLiU" w:hAnsi="Tahoma" w:cs="Tahoma"/>
          <w:b/>
          <w:color w:val="385623"/>
          <w:sz w:val="24"/>
          <w:szCs w:val="24"/>
          <w:u w:val="single"/>
        </w:rPr>
      </w:pPr>
      <w:r w:rsidRPr="00BB3F4F">
        <w:rPr>
          <w:rFonts w:ascii="Tahoma" w:eastAsia="PMingLiU" w:hAnsi="Tahoma" w:cs="Tahoma"/>
          <w:b/>
          <w:color w:val="385623"/>
          <w:sz w:val="24"/>
          <w:szCs w:val="24"/>
          <w:u w:val="single"/>
        </w:rPr>
        <w:t>ĐIỀU KIỆN HỦY TOUR:</w:t>
      </w:r>
    </w:p>
    <w:p w:rsidR="00A03130" w:rsidRPr="00A03130" w:rsidRDefault="00A03130" w:rsidP="00A03130">
      <w:pPr>
        <w:pStyle w:val="ListParagraph"/>
        <w:numPr>
          <w:ilvl w:val="0"/>
          <w:numId w:val="31"/>
        </w:numPr>
        <w:jc w:val="both"/>
        <w:rPr>
          <w:rFonts w:ascii="Tahoma" w:hAnsi="Tahoma" w:cs="Tahoma"/>
          <w:sz w:val="24"/>
          <w:szCs w:val="24"/>
        </w:rPr>
      </w:pPr>
      <w:r w:rsidRPr="00A03130">
        <w:rPr>
          <w:rFonts w:ascii="Tahoma" w:hAnsi="Tahoma" w:cs="Tahoma"/>
          <w:sz w:val="24"/>
          <w:szCs w:val="24"/>
        </w:rPr>
        <w:t>Nếu hủy tour trong vòng 10 ngày so với ngày khởi hành, phí phạt: 20% giá tour.</w:t>
      </w:r>
    </w:p>
    <w:p w:rsidR="00A03130" w:rsidRPr="00A03130" w:rsidRDefault="00A03130" w:rsidP="00A03130">
      <w:pPr>
        <w:pStyle w:val="ListParagraph"/>
        <w:numPr>
          <w:ilvl w:val="0"/>
          <w:numId w:val="31"/>
        </w:numPr>
        <w:jc w:val="both"/>
        <w:rPr>
          <w:rFonts w:ascii="Tahoma" w:hAnsi="Tahoma" w:cs="Tahoma"/>
          <w:sz w:val="24"/>
          <w:szCs w:val="24"/>
        </w:rPr>
      </w:pPr>
      <w:r w:rsidRPr="00A03130">
        <w:rPr>
          <w:rFonts w:ascii="Tahoma" w:hAnsi="Tahoma" w:cs="Tahoma"/>
          <w:sz w:val="24"/>
          <w:szCs w:val="24"/>
        </w:rPr>
        <w:t>Nếu hủy tour trong vòng 7 ngày so với ngày khởi hành, phí phạt: 50% giá tour.</w:t>
      </w:r>
    </w:p>
    <w:p w:rsidR="00A03130" w:rsidRPr="00A03130" w:rsidRDefault="00A03130" w:rsidP="00A03130">
      <w:pPr>
        <w:pStyle w:val="ListParagraph"/>
        <w:numPr>
          <w:ilvl w:val="0"/>
          <w:numId w:val="31"/>
        </w:numPr>
        <w:jc w:val="both"/>
        <w:rPr>
          <w:rFonts w:ascii="Tahoma" w:hAnsi="Tahoma" w:cs="Tahoma"/>
          <w:sz w:val="24"/>
          <w:szCs w:val="24"/>
        </w:rPr>
      </w:pPr>
      <w:r w:rsidRPr="00A03130">
        <w:rPr>
          <w:rFonts w:ascii="Tahoma" w:hAnsi="Tahoma" w:cs="Tahoma"/>
          <w:sz w:val="24"/>
          <w:szCs w:val="24"/>
        </w:rPr>
        <w:t>Nếu hủy tour trong vòng 5 ngày so với ngày khởi hành, phí phạt: 70% giá tour.</w:t>
      </w:r>
    </w:p>
    <w:p w:rsidR="00A03130" w:rsidRPr="00A03130" w:rsidRDefault="00A03130" w:rsidP="00A03130">
      <w:pPr>
        <w:pStyle w:val="ListParagraph"/>
        <w:numPr>
          <w:ilvl w:val="0"/>
          <w:numId w:val="31"/>
        </w:numPr>
        <w:jc w:val="both"/>
        <w:rPr>
          <w:rFonts w:ascii="Tahoma" w:hAnsi="Tahoma" w:cs="Tahoma"/>
          <w:sz w:val="24"/>
          <w:szCs w:val="24"/>
        </w:rPr>
      </w:pPr>
      <w:r w:rsidRPr="00A03130">
        <w:rPr>
          <w:rFonts w:ascii="Tahoma" w:hAnsi="Tahoma" w:cs="Tahoma"/>
          <w:sz w:val="24"/>
          <w:szCs w:val="24"/>
        </w:rPr>
        <w:t>Nếu hủy tour trong vòng 3 ngày so với ngày khởi hành, phí phạt: 100% giá tour.</w:t>
      </w:r>
    </w:p>
    <w:p w:rsidR="00767212" w:rsidRPr="00BB3F4F" w:rsidRDefault="00767212" w:rsidP="00767212">
      <w:pPr>
        <w:jc w:val="both"/>
        <w:rPr>
          <w:rFonts w:ascii="Tahoma" w:hAnsi="Tahoma" w:cs="Tahoma"/>
          <w:b/>
          <w:i/>
          <w:color w:val="FF0000"/>
          <w:sz w:val="24"/>
          <w:szCs w:val="24"/>
        </w:rPr>
      </w:pPr>
      <w:r w:rsidRPr="00BB3F4F">
        <w:rPr>
          <w:rFonts w:ascii="Tahoma" w:hAnsi="Tahoma" w:cs="Tahoma"/>
          <w:b/>
          <w:i/>
          <w:color w:val="FF0000"/>
          <w:sz w:val="24"/>
          <w:szCs w:val="24"/>
        </w:rPr>
        <w:t>*LƯU Ý:</w:t>
      </w:r>
    </w:p>
    <w:p w:rsidR="00767212" w:rsidRPr="00807970" w:rsidRDefault="00767212" w:rsidP="00767212">
      <w:pPr>
        <w:pStyle w:val="ListParagraph"/>
        <w:numPr>
          <w:ilvl w:val="0"/>
          <w:numId w:val="20"/>
        </w:numPr>
        <w:jc w:val="both"/>
        <w:rPr>
          <w:rFonts w:ascii="Tahoma" w:hAnsi="Tahoma" w:cs="Tahoma"/>
          <w:b/>
          <w:sz w:val="24"/>
          <w:szCs w:val="24"/>
        </w:rPr>
      </w:pPr>
      <w:bookmarkStart w:id="0" w:name="_GoBack"/>
      <w:bookmarkEnd w:id="0"/>
      <w:r w:rsidRPr="00807970">
        <w:rPr>
          <w:rFonts w:ascii="Tahoma" w:hAnsi="Tahoma" w:cs="Tahoma"/>
          <w:b/>
          <w:sz w:val="24"/>
          <w:szCs w:val="24"/>
        </w:rPr>
        <w:t>Các điểm tham quan có thể thay đổi nhưng vẫn đảm bảo đầy đủ như đã công bố.</w:t>
      </w:r>
    </w:p>
    <w:p w:rsidR="00767212" w:rsidRPr="00EE57E0" w:rsidRDefault="00767212" w:rsidP="00767212">
      <w:pPr>
        <w:jc w:val="both"/>
        <w:rPr>
          <w:rFonts w:ascii="Tahoma" w:hAnsi="Tahoma" w:cs="Tahoma"/>
          <w:sz w:val="24"/>
          <w:szCs w:val="24"/>
        </w:rPr>
      </w:pPr>
      <w:r w:rsidRPr="00BB3F4F">
        <w:rPr>
          <w:rFonts w:ascii="Tahoma" w:hAnsi="Tahoma" w:cs="Tahoma"/>
          <w:b/>
          <w:sz w:val="24"/>
          <w:szCs w:val="24"/>
        </w:rPr>
        <w:t>** Trong trường hợp khách quan như: khủng bố, thiên tai, … hoặc do có sự cố, sự thay đổi lịch trình của các phương tiện vận chuyển công cộng như: máy bay, tàu hỏa, … thì công ty sẽ giữ quyền thay đổi lộ trình chuyến du lịch bất cứ lúc nào vì sự an toàn và thuận tiện cho khách hàng và sẽ không chịu trách nhiệm bồi thường những thiệt hại phát sinh</w:t>
      </w:r>
      <w:r w:rsidRPr="00EE57E0">
        <w:rPr>
          <w:rFonts w:ascii="Tahoma" w:hAnsi="Tahoma" w:cs="Tahoma"/>
          <w:sz w:val="24"/>
          <w:szCs w:val="24"/>
        </w:rPr>
        <w:t>.</w:t>
      </w:r>
    </w:p>
    <w:p w:rsidR="00767212" w:rsidRPr="00BB3F4F" w:rsidRDefault="00767212" w:rsidP="00767212">
      <w:pPr>
        <w:tabs>
          <w:tab w:val="left" w:pos="0"/>
        </w:tabs>
        <w:spacing w:after="0" w:line="0" w:lineRule="atLeast"/>
        <w:jc w:val="center"/>
        <w:rPr>
          <w:rFonts w:ascii="Tahoma" w:eastAsia="Times New Roman" w:hAnsi="Tahoma" w:cs="Tahoma"/>
          <w:b/>
          <w:i/>
          <w:color w:val="385623"/>
          <w:sz w:val="28"/>
          <w:szCs w:val="28"/>
        </w:rPr>
      </w:pPr>
      <w:r w:rsidRPr="00BB3F4F">
        <w:rPr>
          <w:rFonts w:ascii="Tahoma" w:eastAsia="Times New Roman" w:hAnsi="Tahoma" w:cs="Tahoma"/>
          <w:b/>
          <w:i/>
          <w:color w:val="385623"/>
          <w:sz w:val="28"/>
          <w:szCs w:val="28"/>
        </w:rPr>
        <w:t>Chúc quý khách một chuyến đi thú vị và bổ ích!</w:t>
      </w:r>
    </w:p>
    <w:p w:rsidR="00767212" w:rsidRPr="00BB3F4F" w:rsidRDefault="00767212" w:rsidP="00767212">
      <w:pPr>
        <w:tabs>
          <w:tab w:val="left" w:pos="0"/>
        </w:tabs>
        <w:spacing w:after="0" w:line="0" w:lineRule="atLeast"/>
        <w:jc w:val="center"/>
        <w:rPr>
          <w:rFonts w:ascii="Tahoma" w:eastAsia="Times New Roman" w:hAnsi="Tahoma" w:cs="Tahoma"/>
          <w:b/>
          <w:i/>
          <w:color w:val="385623"/>
          <w:sz w:val="28"/>
          <w:szCs w:val="28"/>
        </w:rPr>
      </w:pPr>
    </w:p>
    <w:p w:rsidR="00522C83" w:rsidRDefault="00522C83"/>
    <w:sectPr w:rsidR="00522C83" w:rsidSect="005600A7">
      <w:footerReference w:type="default" r:id="rI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767212">
    <w:pPr>
      <w:pStyle w:val="Footer"/>
    </w:pPr>
    <w:r>
      <w:rPr>
        <w:noProof/>
      </w:rPr>
      <mc:AlternateContent>
        <mc:Choice Requires="wpg">
          <w:drawing>
            <wp:anchor distT="0" distB="0" distL="0" distR="0" simplePos="0" relativeHeight="251660288"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5"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39"/>
                      <wps:cNvSpPr txBox="1"/>
                      <wps:spPr>
                        <a:xfrm>
                          <a:off x="0" y="66676"/>
                          <a:ext cx="5943600" cy="257175"/>
                        </a:xfrm>
                        <a:prstGeom prst="rect">
                          <a:avLst/>
                        </a:prstGeom>
                        <a:noFill/>
                        <a:ln w="6350">
                          <a:noFill/>
                        </a:ln>
                        <a:effectLst/>
                      </wps:spPr>
                      <wps:txbx>
                        <w:txbxContent>
                          <w:p w:rsidR="00947963" w:rsidRPr="007C4D1B" w:rsidRDefault="006978C4">
                            <w:pPr>
                              <w:jc w:val="right"/>
                              <w:rPr>
                                <w:b/>
                                <w:color w:val="000000"/>
                              </w:rPr>
                            </w:pPr>
                            <w:r w:rsidRPr="007C4D1B">
                              <w:rPr>
                                <w:b/>
                                <w:color w:val="000000"/>
                              </w:rPr>
                              <w:t>VIETNET TRAVEL</w:t>
                            </w:r>
                          </w:p>
                          <w:p w:rsidR="00947963" w:rsidRPr="007C4D1B" w:rsidRDefault="006978C4">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60288;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zrsQA&#10;AADaAAAADwAAAGRycy9kb3ducmV2LnhtbESPT2vCQBTE70K/w/IK3nTTQkVSN6FYWvSi+OfQ42v2&#10;NQnNvl2zaxK/vSsIHoeZ+Q2zyAfTiI5aX1tW8DJNQBAXVtdcKjgeviZzED4ga2wsk4ILecizp9EC&#10;U2173lG3D6WIEPYpKqhCcKmUvqjIoJ9aRxy9P9saDFG2pdQt9hFuGvmaJDNpsOa4UKGjZUXF//5s&#10;FLih+5Hu+L0+9avl4dNczqff7Uap8fPw8Q4i0BAe4Xt7pRW8we1Kv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867EAAAA2gAAAA8AAAAAAAAAAAAAAAAAmAIAAGRycy9k&#10;b3ducmV2LnhtbFBLBQYAAAAABAAEAPUAAACJAw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gacMA&#10;AADaAAAADwAAAGRycy9kb3ducmV2LnhtbESPQWsCMRSE74L/ITzBm2a7haVsjSKC2JOg1UNvj83r&#10;ZtvNy5JkdfXXG6HQ4zAz3zCL1WBbcSEfGscKXuYZCOLK6YZrBafP7ewNRIjIGlvHpOBGAVbL8WiB&#10;pXZXPtDlGGuRIBxKVGBi7EopQ2XIYpi7jjh5385bjEn6WmqP1wS3rcyzrJAWG04LBjvaGKp+j71V&#10;4M/7fL35+Tr3+U7ea3PqX3WxV2o6GdbvICIN8T/81/7QCgp4Xkk3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tgacMAAADaAAAADwAAAAAAAAAAAAAAAACYAgAAZHJzL2Rv&#10;d25yZXYueG1sUEsFBgAAAAAEAAQA9QAAAIgDAAAAAA==&#10;" filled="f" stroked="f" strokeweight=".5pt">
                <v:textbox inset=",,,0">
                  <w:txbxContent>
                    <w:p w:rsidR="00947963" w:rsidRPr="007C4D1B" w:rsidRDefault="006978C4">
                      <w:pPr>
                        <w:jc w:val="right"/>
                        <w:rPr>
                          <w:b/>
                          <w:color w:val="000000"/>
                        </w:rPr>
                      </w:pPr>
                      <w:r w:rsidRPr="007C4D1B">
                        <w:rPr>
                          <w:b/>
                          <w:color w:val="000000"/>
                        </w:rPr>
                        <w:t>VIETNET TRAVEL</w:t>
                      </w:r>
                    </w:p>
                    <w:p w:rsidR="00947963" w:rsidRPr="007C4D1B" w:rsidRDefault="006978C4">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9264"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6978C4">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" fillcolor="#548235" stroked="f">
              <v:path arrowok="t"/>
              <v:textbox>
                <w:txbxContent>
                  <w:p w:rsidR="00947963" w:rsidRPr="007C4D1B" w:rsidRDefault="006978C4">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9" type="#_x0000_t75" style="width:11.25pt;height:11.25pt" o:bullet="t">
        <v:imagedata r:id="rId1" o:title="mso11B1"/>
      </v:shape>
    </w:pict>
  </w:numPicBullet>
  <w:abstractNum w:abstractNumId="0">
    <w:nsid w:val="06702A9E"/>
    <w:multiLevelType w:val="hybridMultilevel"/>
    <w:tmpl w:val="54406B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B758D4"/>
    <w:multiLevelType w:val="hybridMultilevel"/>
    <w:tmpl w:val="288E293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343EEB"/>
    <w:multiLevelType w:val="hybridMultilevel"/>
    <w:tmpl w:val="184C70C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D354FF"/>
    <w:multiLevelType w:val="hybridMultilevel"/>
    <w:tmpl w:val="5F280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297F33"/>
    <w:multiLevelType w:val="hybridMultilevel"/>
    <w:tmpl w:val="2DAA27A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A57B86"/>
    <w:multiLevelType w:val="hybridMultilevel"/>
    <w:tmpl w:val="8F02D8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0D22B9"/>
    <w:multiLevelType w:val="hybridMultilevel"/>
    <w:tmpl w:val="BBCC05D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252F85"/>
    <w:multiLevelType w:val="hybridMultilevel"/>
    <w:tmpl w:val="73DE6A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411DEA"/>
    <w:multiLevelType w:val="hybridMultilevel"/>
    <w:tmpl w:val="ACE8E40A"/>
    <w:lvl w:ilvl="0" w:tplc="0409000B">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9">
    <w:nsid w:val="25172292"/>
    <w:multiLevelType w:val="hybridMultilevel"/>
    <w:tmpl w:val="3664EB6E"/>
    <w:lvl w:ilvl="0" w:tplc="04090007">
      <w:start w:val="1"/>
      <w:numFmt w:val="bullet"/>
      <w:lvlText w:val=""/>
      <w:lvlPicBulletId w:val="0"/>
      <w:lvlJc w:val="left"/>
      <w:pPr>
        <w:ind w:left="360" w:hanging="360"/>
      </w:pPr>
      <w:rPr>
        <w:rFonts w:ascii="Symbol" w:hAnsi="Symbol" w:hint="default"/>
      </w:rPr>
    </w:lvl>
    <w:lvl w:ilvl="1" w:tplc="7FCAD4BA">
      <w:start w:val="2"/>
      <w:numFmt w:val="bullet"/>
      <w:lvlText w:val="-"/>
      <w:lvlJc w:val="left"/>
      <w:pPr>
        <w:ind w:left="1080" w:hanging="360"/>
      </w:pPr>
      <w:rPr>
        <w:rFonts w:ascii="Tahoma" w:eastAsia="Calibri" w:hAnsi="Tahoma" w:cs="Tahom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8FF7E40"/>
    <w:multiLevelType w:val="hybridMultilevel"/>
    <w:tmpl w:val="B2BEC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111FD6"/>
    <w:multiLevelType w:val="hybridMultilevel"/>
    <w:tmpl w:val="FC1688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FD28BF"/>
    <w:multiLevelType w:val="hybridMultilevel"/>
    <w:tmpl w:val="CF6CDE9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70A3446"/>
    <w:multiLevelType w:val="hybridMultilevel"/>
    <w:tmpl w:val="74A2D6E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8BE1994"/>
    <w:multiLevelType w:val="hybridMultilevel"/>
    <w:tmpl w:val="DCB8177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185843"/>
    <w:multiLevelType w:val="hybridMultilevel"/>
    <w:tmpl w:val="ED604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740A9C"/>
    <w:multiLevelType w:val="hybridMultilevel"/>
    <w:tmpl w:val="421ECB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D622C4"/>
    <w:multiLevelType w:val="hybridMultilevel"/>
    <w:tmpl w:val="04324E1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DCE0B5D"/>
    <w:multiLevelType w:val="hybridMultilevel"/>
    <w:tmpl w:val="F8FEB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496FEC"/>
    <w:multiLevelType w:val="hybridMultilevel"/>
    <w:tmpl w:val="0A52396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09A66CA"/>
    <w:multiLevelType w:val="hybridMultilevel"/>
    <w:tmpl w:val="94F647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E1108D"/>
    <w:multiLevelType w:val="hybridMultilevel"/>
    <w:tmpl w:val="08725E8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452B4B"/>
    <w:multiLevelType w:val="hybridMultilevel"/>
    <w:tmpl w:val="7B502D9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B55269C"/>
    <w:multiLevelType w:val="hybridMultilevel"/>
    <w:tmpl w:val="F54C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831A61"/>
    <w:multiLevelType w:val="hybridMultilevel"/>
    <w:tmpl w:val="16F07AA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438061C"/>
    <w:multiLevelType w:val="hybridMultilevel"/>
    <w:tmpl w:val="2B7229A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7527D21"/>
    <w:multiLevelType w:val="hybridMultilevel"/>
    <w:tmpl w:val="51629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DC5323"/>
    <w:multiLevelType w:val="hybridMultilevel"/>
    <w:tmpl w:val="5AA285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0B2FEE"/>
    <w:multiLevelType w:val="hybridMultilevel"/>
    <w:tmpl w:val="DBC6FD5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4FE0046"/>
    <w:multiLevelType w:val="hybridMultilevel"/>
    <w:tmpl w:val="D5A84EA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8065815"/>
    <w:multiLevelType w:val="hybridMultilevel"/>
    <w:tmpl w:val="4FBC449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18"/>
  </w:num>
  <w:num w:numId="3">
    <w:abstractNumId w:val="29"/>
  </w:num>
  <w:num w:numId="4">
    <w:abstractNumId w:val="15"/>
  </w:num>
  <w:num w:numId="5">
    <w:abstractNumId w:val="30"/>
  </w:num>
  <w:num w:numId="6">
    <w:abstractNumId w:val="22"/>
  </w:num>
  <w:num w:numId="7">
    <w:abstractNumId w:val="4"/>
  </w:num>
  <w:num w:numId="8">
    <w:abstractNumId w:val="24"/>
  </w:num>
  <w:num w:numId="9">
    <w:abstractNumId w:val="10"/>
  </w:num>
  <w:num w:numId="10">
    <w:abstractNumId w:val="13"/>
  </w:num>
  <w:num w:numId="11">
    <w:abstractNumId w:val="27"/>
  </w:num>
  <w:num w:numId="12">
    <w:abstractNumId w:val="26"/>
  </w:num>
  <w:num w:numId="13">
    <w:abstractNumId w:val="21"/>
  </w:num>
  <w:num w:numId="14">
    <w:abstractNumId w:val="2"/>
  </w:num>
  <w:num w:numId="15">
    <w:abstractNumId w:val="25"/>
  </w:num>
  <w:num w:numId="16">
    <w:abstractNumId w:val="3"/>
  </w:num>
  <w:num w:numId="17">
    <w:abstractNumId w:val="19"/>
  </w:num>
  <w:num w:numId="18">
    <w:abstractNumId w:val="8"/>
  </w:num>
  <w:num w:numId="19">
    <w:abstractNumId w:val="12"/>
  </w:num>
  <w:num w:numId="20">
    <w:abstractNumId w:val="23"/>
  </w:num>
  <w:num w:numId="21">
    <w:abstractNumId w:val="20"/>
  </w:num>
  <w:num w:numId="22">
    <w:abstractNumId w:val="0"/>
  </w:num>
  <w:num w:numId="23">
    <w:abstractNumId w:val="5"/>
  </w:num>
  <w:num w:numId="24">
    <w:abstractNumId w:val="1"/>
  </w:num>
  <w:num w:numId="25">
    <w:abstractNumId w:val="7"/>
  </w:num>
  <w:num w:numId="26">
    <w:abstractNumId w:val="9"/>
  </w:num>
  <w:num w:numId="27">
    <w:abstractNumId w:val="11"/>
  </w:num>
  <w:num w:numId="28">
    <w:abstractNumId w:val="16"/>
  </w:num>
  <w:num w:numId="29">
    <w:abstractNumId w:val="17"/>
  </w:num>
  <w:num w:numId="30">
    <w:abstractNumId w:val="28"/>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212"/>
    <w:rsid w:val="000044D3"/>
    <w:rsid w:val="000C68DF"/>
    <w:rsid w:val="00522C83"/>
    <w:rsid w:val="00565283"/>
    <w:rsid w:val="00636B87"/>
    <w:rsid w:val="006978C4"/>
    <w:rsid w:val="007333EE"/>
    <w:rsid w:val="00767212"/>
    <w:rsid w:val="007C3F63"/>
    <w:rsid w:val="0086057F"/>
    <w:rsid w:val="008C7EEA"/>
    <w:rsid w:val="009F67B8"/>
    <w:rsid w:val="00A03130"/>
    <w:rsid w:val="00AE3E13"/>
    <w:rsid w:val="00D2478D"/>
    <w:rsid w:val="00EC33A0"/>
    <w:rsid w:val="00F41771"/>
    <w:rsid w:val="00FF6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67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212"/>
    <w:rPr>
      <w:sz w:val="22"/>
      <w:szCs w:val="22"/>
    </w:rPr>
  </w:style>
  <w:style w:type="paragraph" w:styleId="ListParagraph">
    <w:name w:val="List Paragraph"/>
    <w:basedOn w:val="Normal"/>
    <w:uiPriority w:val="34"/>
    <w:qFormat/>
    <w:rsid w:val="007672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67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212"/>
    <w:rPr>
      <w:sz w:val="22"/>
      <w:szCs w:val="22"/>
    </w:rPr>
  </w:style>
  <w:style w:type="paragraph" w:styleId="ListParagraph">
    <w:name w:val="List Paragraph"/>
    <w:basedOn w:val="Normal"/>
    <w:uiPriority w:val="34"/>
    <w:qFormat/>
    <w:rsid w:val="007672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25348">
      <w:bodyDiv w:val="1"/>
      <w:marLeft w:val="0"/>
      <w:marRight w:val="0"/>
      <w:marTop w:val="0"/>
      <w:marBottom w:val="0"/>
      <w:divBdr>
        <w:top w:val="none" w:sz="0" w:space="0" w:color="auto"/>
        <w:left w:val="none" w:sz="0" w:space="0" w:color="auto"/>
        <w:bottom w:val="none" w:sz="0" w:space="0" w:color="auto"/>
        <w:right w:val="none" w:sz="0" w:space="0" w:color="auto"/>
      </w:divBdr>
    </w:div>
    <w:div w:id="327368002">
      <w:bodyDiv w:val="1"/>
      <w:marLeft w:val="0"/>
      <w:marRight w:val="0"/>
      <w:marTop w:val="0"/>
      <w:marBottom w:val="0"/>
      <w:divBdr>
        <w:top w:val="none" w:sz="0" w:space="0" w:color="auto"/>
        <w:left w:val="none" w:sz="0" w:space="0" w:color="auto"/>
        <w:bottom w:val="none" w:sz="0" w:space="0" w:color="auto"/>
        <w:right w:val="none" w:sz="0" w:space="0" w:color="auto"/>
      </w:divBdr>
    </w:div>
    <w:div w:id="425078705">
      <w:bodyDiv w:val="1"/>
      <w:marLeft w:val="0"/>
      <w:marRight w:val="0"/>
      <w:marTop w:val="0"/>
      <w:marBottom w:val="0"/>
      <w:divBdr>
        <w:top w:val="none" w:sz="0" w:space="0" w:color="auto"/>
        <w:left w:val="none" w:sz="0" w:space="0" w:color="auto"/>
        <w:bottom w:val="none" w:sz="0" w:space="0" w:color="auto"/>
        <w:right w:val="none" w:sz="0" w:space="0" w:color="auto"/>
      </w:divBdr>
    </w:div>
    <w:div w:id="588848374">
      <w:bodyDiv w:val="1"/>
      <w:marLeft w:val="0"/>
      <w:marRight w:val="0"/>
      <w:marTop w:val="0"/>
      <w:marBottom w:val="0"/>
      <w:divBdr>
        <w:top w:val="none" w:sz="0" w:space="0" w:color="auto"/>
        <w:left w:val="none" w:sz="0" w:space="0" w:color="auto"/>
        <w:bottom w:val="none" w:sz="0" w:space="0" w:color="auto"/>
        <w:right w:val="none" w:sz="0" w:space="0" w:color="auto"/>
      </w:divBdr>
    </w:div>
    <w:div w:id="611324443">
      <w:bodyDiv w:val="1"/>
      <w:marLeft w:val="0"/>
      <w:marRight w:val="0"/>
      <w:marTop w:val="0"/>
      <w:marBottom w:val="0"/>
      <w:divBdr>
        <w:top w:val="none" w:sz="0" w:space="0" w:color="auto"/>
        <w:left w:val="none" w:sz="0" w:space="0" w:color="auto"/>
        <w:bottom w:val="none" w:sz="0" w:space="0" w:color="auto"/>
        <w:right w:val="none" w:sz="0" w:space="0" w:color="auto"/>
      </w:divBdr>
    </w:div>
    <w:div w:id="716511143">
      <w:bodyDiv w:val="1"/>
      <w:marLeft w:val="0"/>
      <w:marRight w:val="0"/>
      <w:marTop w:val="0"/>
      <w:marBottom w:val="0"/>
      <w:divBdr>
        <w:top w:val="none" w:sz="0" w:space="0" w:color="auto"/>
        <w:left w:val="none" w:sz="0" w:space="0" w:color="auto"/>
        <w:bottom w:val="none" w:sz="0" w:space="0" w:color="auto"/>
        <w:right w:val="none" w:sz="0" w:space="0" w:color="auto"/>
      </w:divBdr>
    </w:div>
    <w:div w:id="944728676">
      <w:bodyDiv w:val="1"/>
      <w:marLeft w:val="0"/>
      <w:marRight w:val="0"/>
      <w:marTop w:val="0"/>
      <w:marBottom w:val="0"/>
      <w:divBdr>
        <w:top w:val="none" w:sz="0" w:space="0" w:color="auto"/>
        <w:left w:val="none" w:sz="0" w:space="0" w:color="auto"/>
        <w:bottom w:val="none" w:sz="0" w:space="0" w:color="auto"/>
        <w:right w:val="none" w:sz="0" w:space="0" w:color="auto"/>
      </w:divBdr>
    </w:div>
    <w:div w:id="1024134990">
      <w:bodyDiv w:val="1"/>
      <w:marLeft w:val="0"/>
      <w:marRight w:val="0"/>
      <w:marTop w:val="0"/>
      <w:marBottom w:val="0"/>
      <w:divBdr>
        <w:top w:val="none" w:sz="0" w:space="0" w:color="auto"/>
        <w:left w:val="none" w:sz="0" w:space="0" w:color="auto"/>
        <w:bottom w:val="none" w:sz="0" w:space="0" w:color="auto"/>
        <w:right w:val="none" w:sz="0" w:space="0" w:color="auto"/>
      </w:divBdr>
    </w:div>
    <w:div w:id="1142189568">
      <w:bodyDiv w:val="1"/>
      <w:marLeft w:val="0"/>
      <w:marRight w:val="0"/>
      <w:marTop w:val="0"/>
      <w:marBottom w:val="0"/>
      <w:divBdr>
        <w:top w:val="none" w:sz="0" w:space="0" w:color="auto"/>
        <w:left w:val="none" w:sz="0" w:space="0" w:color="auto"/>
        <w:bottom w:val="none" w:sz="0" w:space="0" w:color="auto"/>
        <w:right w:val="none" w:sz="0" w:space="0" w:color="auto"/>
      </w:divBdr>
    </w:div>
    <w:div w:id="1445929340">
      <w:bodyDiv w:val="1"/>
      <w:marLeft w:val="0"/>
      <w:marRight w:val="0"/>
      <w:marTop w:val="0"/>
      <w:marBottom w:val="0"/>
      <w:divBdr>
        <w:top w:val="none" w:sz="0" w:space="0" w:color="auto"/>
        <w:left w:val="none" w:sz="0" w:space="0" w:color="auto"/>
        <w:bottom w:val="none" w:sz="0" w:space="0" w:color="auto"/>
        <w:right w:val="none" w:sz="0" w:space="0" w:color="auto"/>
      </w:divBdr>
    </w:div>
    <w:div w:id="1739788617">
      <w:bodyDiv w:val="1"/>
      <w:marLeft w:val="0"/>
      <w:marRight w:val="0"/>
      <w:marTop w:val="0"/>
      <w:marBottom w:val="0"/>
      <w:divBdr>
        <w:top w:val="none" w:sz="0" w:space="0" w:color="auto"/>
        <w:left w:val="none" w:sz="0" w:space="0" w:color="auto"/>
        <w:bottom w:val="none" w:sz="0" w:space="0" w:color="auto"/>
        <w:right w:val="none" w:sz="0" w:space="0" w:color="auto"/>
      </w:divBdr>
    </w:div>
    <w:div w:id="1821731374">
      <w:bodyDiv w:val="1"/>
      <w:marLeft w:val="0"/>
      <w:marRight w:val="0"/>
      <w:marTop w:val="0"/>
      <w:marBottom w:val="0"/>
      <w:divBdr>
        <w:top w:val="none" w:sz="0" w:space="0" w:color="auto"/>
        <w:left w:val="none" w:sz="0" w:space="0" w:color="auto"/>
        <w:bottom w:val="none" w:sz="0" w:space="0" w:color="auto"/>
        <w:right w:val="none" w:sz="0" w:space="0" w:color="auto"/>
      </w:divBdr>
    </w:div>
    <w:div w:id="199197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trippy.vn/storage/tour/viet-nam/mien-tay/tour-du-lich-chau-doc-ha-tien-can-tho-4n3d-8.jpg" TargetMode="External"/><Relationship Id="rId3" Type="http://schemas.microsoft.com/office/2007/relationships/stylesWithEffects" Target="stylesWithEffect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5</Pages>
  <Words>1388</Words>
  <Characters>7915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2019-02-21T03:22:00Z</dcterms:created>
  <dcterms:modified xsi:type="dcterms:W3CDTF">2019-02-21T06:49:00Z</dcterms:modified>
</cp:coreProperties>
</file>