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0E6" w:rsidRPr="00F0413C" w:rsidRDefault="005800E6" w:rsidP="005800E6">
      <w:pPr>
        <w:jc w:val="center"/>
        <w:rPr>
          <w:rFonts w:ascii="Tahoma" w:hAnsi="Tahoma" w:cs="Tahoma"/>
          <w:b/>
          <w:color w:val="C00000"/>
          <w:sz w:val="24"/>
          <w:szCs w:val="24"/>
        </w:rPr>
      </w:pPr>
    </w:p>
    <w:p w:rsidR="005800E6" w:rsidRPr="005407B6" w:rsidRDefault="00D4059E" w:rsidP="005800E6">
      <w:pPr>
        <w:jc w:val="center"/>
        <w:rPr>
          <w:rFonts w:ascii="Tahoma" w:hAnsi="Tahoma" w:cs="Tahoma"/>
          <w:b/>
          <w:color w:val="1F4E79" w:themeColor="accent1" w:themeShade="80"/>
          <w:sz w:val="28"/>
          <w:szCs w:val="28"/>
          <w:lang w:val="vi-VN"/>
        </w:rPr>
      </w:pPr>
      <w:r w:rsidRPr="00286B92">
        <w:rPr>
          <w:rFonts w:ascii="Tahoma" w:hAnsi="Tahoma" w:cs="Tahoma"/>
          <w:b/>
          <w:noProof/>
          <w:color w:val="1F4E79" w:themeColor="accent1" w:themeShade="80"/>
          <w:sz w:val="28"/>
          <w:szCs w:val="28"/>
        </w:rPr>
        <w:drawing>
          <wp:anchor distT="0" distB="0" distL="114300" distR="114300" simplePos="0" relativeHeight="251638272" behindDoc="0" locked="0" layoutInCell="1" allowOverlap="1" wp14:anchorId="5D9EA945" wp14:editId="2AD0A3B2">
            <wp:simplePos x="0" y="0"/>
            <wp:positionH relativeFrom="margin">
              <wp:posOffset>-799465</wp:posOffset>
            </wp:positionH>
            <wp:positionV relativeFrom="margin">
              <wp:posOffset>-295275</wp:posOffset>
            </wp:positionV>
            <wp:extent cx="7524115" cy="1171575"/>
            <wp:effectExtent l="0" t="0" r="635" b="9525"/>
            <wp:wrapSquare wrapText="bothSides"/>
            <wp:docPr id="4"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24">
        <w:rPr>
          <w:rFonts w:ascii="Tahoma" w:hAnsi="Tahoma" w:cs="Tahoma"/>
          <w:b/>
          <w:noProof/>
          <w:color w:val="1F4E79" w:themeColor="accent1" w:themeShade="80"/>
          <w:sz w:val="28"/>
          <w:szCs w:val="28"/>
        </w:rPr>
        <w:t>CHƯƠNG TRÌNH DU LỊCH NHẬT BẢN 2019</w:t>
      </w:r>
    </w:p>
    <w:p w:rsidR="005407B6" w:rsidRPr="00286B92" w:rsidRDefault="00286B92" w:rsidP="00286B92">
      <w:pPr>
        <w:jc w:val="center"/>
        <w:rPr>
          <w:rFonts w:ascii="Tahoma" w:hAnsi="Tahoma" w:cs="Tahoma"/>
          <w:b/>
          <w:noProof/>
          <w:color w:val="CC0066"/>
          <w:sz w:val="28"/>
          <w:szCs w:val="28"/>
        </w:rPr>
      </w:pPr>
      <w:r w:rsidRPr="00094BD4">
        <w:rPr>
          <w:noProof/>
          <w:color w:val="CC0066"/>
          <w:sz w:val="28"/>
          <w:szCs w:val="28"/>
        </w:rPr>
        <w:drawing>
          <wp:anchor distT="0" distB="0" distL="114300" distR="114300" simplePos="0" relativeHeight="251649536" behindDoc="0" locked="0" layoutInCell="1" allowOverlap="1" wp14:anchorId="52942ABE" wp14:editId="19389876">
            <wp:simplePos x="0" y="0"/>
            <wp:positionH relativeFrom="margin">
              <wp:posOffset>-676275</wp:posOffset>
            </wp:positionH>
            <wp:positionV relativeFrom="margin">
              <wp:posOffset>1876425</wp:posOffset>
            </wp:positionV>
            <wp:extent cx="7515225" cy="2638425"/>
            <wp:effectExtent l="0" t="0" r="9525" b="9525"/>
            <wp:wrapSquare wrapText="bothSides"/>
            <wp:docPr id="5" name="Picture 5" descr="Image result for nháº­t báº£n hoa anh ÄÃ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háº­t báº£n hoa anh ÄÃ 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5225" cy="2638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6724" w:rsidRPr="002C6724">
        <w:rPr>
          <w:rFonts w:ascii="Tahoma" w:hAnsi="Tahoma" w:cs="Tahoma"/>
          <w:b/>
          <w:noProof/>
          <w:color w:val="CC0066"/>
          <w:sz w:val="28"/>
          <w:szCs w:val="28"/>
        </w:rPr>
        <w:t>KYOTO-OSAKA-KOBE-NAGOYA-YAMANASHI-TOKYO</w:t>
      </w:r>
    </w:p>
    <w:p w:rsidR="005800E6" w:rsidRPr="005407B6" w:rsidRDefault="00F2499F" w:rsidP="00094BD4">
      <w:pPr>
        <w:jc w:val="right"/>
        <w:rPr>
          <w:rFonts w:ascii="Tahoma" w:hAnsi="Tahoma" w:cs="Tahoma"/>
          <w:b/>
          <w:color w:val="C00000"/>
          <w:sz w:val="24"/>
          <w:szCs w:val="28"/>
        </w:rPr>
      </w:pPr>
      <w:r>
        <w:rPr>
          <w:rFonts w:ascii="Tahoma" w:hAnsi="Tahoma" w:cs="Tahoma"/>
          <w:b/>
          <w:color w:val="C00000"/>
          <w:sz w:val="24"/>
          <w:szCs w:val="28"/>
        </w:rPr>
        <w:t>06</w:t>
      </w:r>
      <w:r w:rsidR="006613E9" w:rsidRPr="005407B6">
        <w:rPr>
          <w:rFonts w:ascii="Tahoma" w:hAnsi="Tahoma" w:cs="Tahoma"/>
          <w:b/>
          <w:color w:val="C00000"/>
          <w:sz w:val="24"/>
          <w:szCs w:val="28"/>
        </w:rPr>
        <w:t xml:space="preserve"> N</w:t>
      </w:r>
      <w:r w:rsidR="005800E6" w:rsidRPr="005407B6">
        <w:rPr>
          <w:rFonts w:ascii="Tahoma" w:hAnsi="Tahoma" w:cs="Tahoma"/>
          <w:b/>
          <w:color w:val="C00000"/>
          <w:sz w:val="24"/>
          <w:szCs w:val="28"/>
        </w:rPr>
        <w:t xml:space="preserve">gày </w:t>
      </w:r>
      <w:r>
        <w:rPr>
          <w:rFonts w:ascii="Tahoma" w:hAnsi="Tahoma" w:cs="Tahoma"/>
          <w:b/>
          <w:color w:val="C00000"/>
          <w:sz w:val="24"/>
          <w:szCs w:val="28"/>
        </w:rPr>
        <w:t>05</w:t>
      </w:r>
      <w:r w:rsidR="006613E9" w:rsidRPr="005407B6">
        <w:rPr>
          <w:rFonts w:ascii="Tahoma" w:hAnsi="Tahoma" w:cs="Tahoma"/>
          <w:b/>
          <w:color w:val="C00000"/>
          <w:sz w:val="24"/>
          <w:szCs w:val="28"/>
        </w:rPr>
        <w:t xml:space="preserve"> Đ</w:t>
      </w:r>
      <w:r w:rsidR="005800E6" w:rsidRPr="005407B6">
        <w:rPr>
          <w:rFonts w:ascii="Tahoma" w:hAnsi="Tahoma" w:cs="Tahoma"/>
          <w:b/>
          <w:color w:val="C00000"/>
          <w:sz w:val="24"/>
          <w:szCs w:val="28"/>
        </w:rPr>
        <w:t xml:space="preserve">êm </w:t>
      </w:r>
    </w:p>
    <w:tbl>
      <w:tblPr>
        <w:tblStyle w:val="TableGrid"/>
        <w:tblW w:w="11160" w:type="dxa"/>
        <w:tblInd w:w="-702" w:type="dxa"/>
        <w:tblLook w:val="04A0" w:firstRow="1" w:lastRow="0" w:firstColumn="1" w:lastColumn="0" w:noHBand="0" w:noVBand="1"/>
      </w:tblPr>
      <w:tblGrid>
        <w:gridCol w:w="3600"/>
        <w:gridCol w:w="4230"/>
        <w:gridCol w:w="3330"/>
      </w:tblGrid>
      <w:tr w:rsidR="00F84881" w:rsidRPr="00F0413C" w:rsidTr="000831C2">
        <w:tc>
          <w:tcPr>
            <w:tcW w:w="3600" w:type="dxa"/>
          </w:tcPr>
          <w:p w:rsidR="00F84881" w:rsidRPr="00DA728A" w:rsidRDefault="00F84881" w:rsidP="00F0413C">
            <w:pPr>
              <w:rPr>
                <w:rFonts w:ascii="Tahoma" w:hAnsi="Tahoma" w:cs="Tahoma"/>
                <w:b/>
                <w:sz w:val="24"/>
                <w:szCs w:val="24"/>
              </w:rPr>
            </w:pPr>
            <w:r>
              <w:rPr>
                <w:rFonts w:ascii="Tahoma" w:hAnsi="Tahoma" w:cs="Tahoma"/>
                <w:b/>
                <w:sz w:val="24"/>
                <w:szCs w:val="24"/>
              </w:rPr>
              <w:t>Chuyế</w:t>
            </w:r>
            <w:r w:rsidR="006C3CA1">
              <w:rPr>
                <w:rFonts w:ascii="Tahoma" w:hAnsi="Tahoma" w:cs="Tahoma"/>
                <w:b/>
                <w:sz w:val="24"/>
                <w:szCs w:val="24"/>
              </w:rPr>
              <w:t xml:space="preserve">n đi: </w:t>
            </w:r>
            <w:r w:rsidR="002C6724">
              <w:rPr>
                <w:rFonts w:ascii="Tahoma" w:hAnsi="Tahoma" w:cs="Tahoma"/>
                <w:b/>
                <w:sz w:val="24"/>
                <w:szCs w:val="24"/>
              </w:rPr>
              <w:t>SGN – KIX</w:t>
            </w:r>
          </w:p>
        </w:tc>
        <w:tc>
          <w:tcPr>
            <w:tcW w:w="4230" w:type="dxa"/>
          </w:tcPr>
          <w:p w:rsidR="00F84881" w:rsidRPr="00DA728A" w:rsidRDefault="00F84881" w:rsidP="00F2499F">
            <w:pPr>
              <w:rPr>
                <w:rFonts w:ascii="Tahoma" w:hAnsi="Tahoma" w:cs="Tahoma"/>
                <w:b/>
                <w:sz w:val="24"/>
                <w:szCs w:val="24"/>
              </w:rPr>
            </w:pPr>
            <w:r w:rsidRPr="00DA728A">
              <w:rPr>
                <w:rFonts w:ascii="Tahoma" w:hAnsi="Tahoma" w:cs="Tahoma"/>
                <w:b/>
                <w:sz w:val="24"/>
                <w:szCs w:val="24"/>
              </w:rPr>
              <w:t>Chuyế</w:t>
            </w:r>
            <w:r w:rsidR="006C3CA1">
              <w:rPr>
                <w:rFonts w:ascii="Tahoma" w:hAnsi="Tahoma" w:cs="Tahoma"/>
                <w:b/>
                <w:sz w:val="24"/>
                <w:szCs w:val="24"/>
              </w:rPr>
              <w:t>n bay: VN3</w:t>
            </w:r>
            <w:r w:rsidR="00F2499F">
              <w:rPr>
                <w:rFonts w:ascii="Tahoma" w:hAnsi="Tahoma" w:cs="Tahoma"/>
                <w:b/>
                <w:sz w:val="24"/>
                <w:szCs w:val="24"/>
              </w:rPr>
              <w:t>20</w:t>
            </w:r>
          </w:p>
        </w:tc>
        <w:tc>
          <w:tcPr>
            <w:tcW w:w="3330" w:type="dxa"/>
          </w:tcPr>
          <w:p w:rsidR="00F84881" w:rsidRPr="00DA728A" w:rsidRDefault="00F84881" w:rsidP="00285FE1">
            <w:pPr>
              <w:rPr>
                <w:rFonts w:ascii="Tahoma" w:hAnsi="Tahoma" w:cs="Tahoma"/>
                <w:b/>
                <w:sz w:val="24"/>
                <w:szCs w:val="24"/>
              </w:rPr>
            </w:pPr>
            <w:r w:rsidRPr="00DA728A">
              <w:rPr>
                <w:rFonts w:ascii="Tahoma" w:hAnsi="Tahoma" w:cs="Tahoma"/>
                <w:b/>
                <w:sz w:val="24"/>
                <w:szCs w:val="24"/>
              </w:rPr>
              <w:t>Giờ</w:t>
            </w:r>
            <w:r w:rsidR="00F2499F">
              <w:rPr>
                <w:rFonts w:ascii="Tahoma" w:hAnsi="Tahoma" w:cs="Tahoma"/>
                <w:b/>
                <w:sz w:val="24"/>
                <w:szCs w:val="24"/>
              </w:rPr>
              <w:t xml:space="preserve"> bay: 00:15 – 07:1</w:t>
            </w:r>
            <w:r w:rsidR="006C3CA1">
              <w:rPr>
                <w:rFonts w:ascii="Tahoma" w:hAnsi="Tahoma" w:cs="Tahoma"/>
                <w:b/>
                <w:sz w:val="24"/>
                <w:szCs w:val="24"/>
              </w:rPr>
              <w:t>5</w:t>
            </w:r>
          </w:p>
        </w:tc>
      </w:tr>
      <w:tr w:rsidR="00F84881" w:rsidRPr="00F0413C" w:rsidTr="000831C2">
        <w:tc>
          <w:tcPr>
            <w:tcW w:w="3600" w:type="dxa"/>
          </w:tcPr>
          <w:p w:rsidR="00F84881" w:rsidRPr="00DA728A" w:rsidRDefault="00F84881" w:rsidP="00F0413C">
            <w:pPr>
              <w:rPr>
                <w:rFonts w:ascii="Tahoma" w:hAnsi="Tahoma" w:cs="Tahoma"/>
                <w:b/>
                <w:sz w:val="24"/>
                <w:szCs w:val="24"/>
              </w:rPr>
            </w:pPr>
            <w:r>
              <w:rPr>
                <w:rFonts w:ascii="Tahoma" w:hAnsi="Tahoma" w:cs="Tahoma"/>
                <w:b/>
                <w:sz w:val="24"/>
                <w:szCs w:val="24"/>
              </w:rPr>
              <w:t>Chuyến về</w:t>
            </w:r>
            <w:r w:rsidR="002C6724">
              <w:rPr>
                <w:rFonts w:ascii="Tahoma" w:hAnsi="Tahoma" w:cs="Tahoma"/>
                <w:b/>
                <w:sz w:val="24"/>
                <w:szCs w:val="24"/>
              </w:rPr>
              <w:t>: NRT</w:t>
            </w:r>
            <w:r>
              <w:rPr>
                <w:rFonts w:ascii="Tahoma" w:hAnsi="Tahoma" w:cs="Tahoma"/>
                <w:b/>
                <w:sz w:val="24"/>
                <w:szCs w:val="24"/>
              </w:rPr>
              <w:t xml:space="preserve"> - SGN</w:t>
            </w:r>
            <w:r w:rsidRPr="00DA728A">
              <w:rPr>
                <w:rFonts w:ascii="Tahoma" w:hAnsi="Tahoma" w:cs="Tahoma"/>
                <w:b/>
                <w:sz w:val="24"/>
                <w:szCs w:val="24"/>
              </w:rPr>
              <w:t xml:space="preserve"> </w:t>
            </w:r>
          </w:p>
        </w:tc>
        <w:tc>
          <w:tcPr>
            <w:tcW w:w="4230" w:type="dxa"/>
          </w:tcPr>
          <w:p w:rsidR="00F84881" w:rsidRPr="00DA728A" w:rsidRDefault="00F84881" w:rsidP="002C6724">
            <w:pPr>
              <w:rPr>
                <w:rFonts w:ascii="Tahoma" w:hAnsi="Tahoma" w:cs="Tahoma"/>
                <w:b/>
                <w:sz w:val="24"/>
                <w:szCs w:val="24"/>
              </w:rPr>
            </w:pPr>
            <w:r w:rsidRPr="00DA728A">
              <w:rPr>
                <w:rFonts w:ascii="Tahoma" w:hAnsi="Tahoma" w:cs="Tahoma"/>
                <w:b/>
                <w:sz w:val="24"/>
                <w:szCs w:val="24"/>
              </w:rPr>
              <w:t xml:space="preserve">Chuyến bay: </w:t>
            </w:r>
            <w:r w:rsidR="006C3CA1">
              <w:rPr>
                <w:rFonts w:ascii="Tahoma" w:hAnsi="Tahoma" w:cs="Tahoma"/>
                <w:b/>
                <w:sz w:val="24"/>
                <w:szCs w:val="24"/>
              </w:rPr>
              <w:t>VN3</w:t>
            </w:r>
            <w:r w:rsidR="002C6724">
              <w:rPr>
                <w:rFonts w:ascii="Tahoma" w:hAnsi="Tahoma" w:cs="Tahoma"/>
                <w:b/>
                <w:sz w:val="24"/>
                <w:szCs w:val="24"/>
              </w:rPr>
              <w:t>03</w:t>
            </w:r>
          </w:p>
        </w:tc>
        <w:tc>
          <w:tcPr>
            <w:tcW w:w="3330" w:type="dxa"/>
          </w:tcPr>
          <w:p w:rsidR="00F84881" w:rsidRPr="00DA728A" w:rsidRDefault="00F84881" w:rsidP="002C6724">
            <w:pPr>
              <w:rPr>
                <w:rFonts w:ascii="Tahoma" w:hAnsi="Tahoma" w:cs="Tahoma"/>
                <w:b/>
                <w:sz w:val="24"/>
                <w:szCs w:val="24"/>
              </w:rPr>
            </w:pPr>
            <w:r w:rsidRPr="00DA728A">
              <w:rPr>
                <w:rFonts w:ascii="Tahoma" w:hAnsi="Tahoma" w:cs="Tahoma"/>
                <w:b/>
                <w:sz w:val="24"/>
                <w:szCs w:val="24"/>
              </w:rPr>
              <w:t>Giờ</w:t>
            </w:r>
            <w:r w:rsidR="006C3CA1">
              <w:rPr>
                <w:rFonts w:ascii="Tahoma" w:hAnsi="Tahoma" w:cs="Tahoma"/>
                <w:b/>
                <w:sz w:val="24"/>
                <w:szCs w:val="24"/>
              </w:rPr>
              <w:t xml:space="preserve"> bay: </w:t>
            </w:r>
            <w:r w:rsidR="002C6724">
              <w:rPr>
                <w:rFonts w:ascii="Tahoma" w:hAnsi="Tahoma" w:cs="Tahoma"/>
                <w:b/>
                <w:sz w:val="24"/>
                <w:szCs w:val="24"/>
              </w:rPr>
              <w:t>15:25</w:t>
            </w:r>
            <w:r w:rsidR="006C3CA1">
              <w:rPr>
                <w:rFonts w:ascii="Tahoma" w:hAnsi="Tahoma" w:cs="Tahoma"/>
                <w:b/>
                <w:sz w:val="24"/>
                <w:szCs w:val="24"/>
              </w:rPr>
              <w:t xml:space="preserve"> – </w:t>
            </w:r>
            <w:r w:rsidR="002C6724">
              <w:rPr>
                <w:rFonts w:ascii="Tahoma" w:hAnsi="Tahoma" w:cs="Tahoma"/>
                <w:b/>
                <w:sz w:val="24"/>
                <w:szCs w:val="24"/>
              </w:rPr>
              <w:t>19:30</w:t>
            </w:r>
          </w:p>
        </w:tc>
      </w:tr>
      <w:tr w:rsidR="00F84881" w:rsidRPr="00F0413C" w:rsidTr="000831C2">
        <w:tc>
          <w:tcPr>
            <w:tcW w:w="3600" w:type="dxa"/>
          </w:tcPr>
          <w:p w:rsidR="00F84881" w:rsidRPr="00094BD4" w:rsidRDefault="00F84881" w:rsidP="005800E6">
            <w:pPr>
              <w:jc w:val="center"/>
              <w:rPr>
                <w:rFonts w:ascii="Tahoma" w:hAnsi="Tahoma" w:cs="Tahoma"/>
                <w:b/>
                <w:color w:val="C00000"/>
                <w:sz w:val="24"/>
                <w:szCs w:val="24"/>
              </w:rPr>
            </w:pPr>
            <w:r w:rsidRPr="00094BD4">
              <w:rPr>
                <w:rFonts w:ascii="Tahoma" w:hAnsi="Tahoma" w:cs="Tahoma"/>
                <w:b/>
                <w:color w:val="C00000"/>
                <w:sz w:val="24"/>
                <w:szCs w:val="24"/>
              </w:rPr>
              <w:t>Hãng hàng không</w:t>
            </w:r>
          </w:p>
        </w:tc>
        <w:tc>
          <w:tcPr>
            <w:tcW w:w="7560" w:type="dxa"/>
            <w:gridSpan w:val="2"/>
          </w:tcPr>
          <w:p w:rsidR="00F84881" w:rsidRPr="006613E9" w:rsidRDefault="006C3CA1" w:rsidP="005800E6">
            <w:pPr>
              <w:jc w:val="center"/>
              <w:rPr>
                <w:rFonts w:ascii="Tahoma" w:hAnsi="Tahoma" w:cs="Tahoma"/>
                <w:b/>
                <w:color w:val="000000" w:themeColor="text1"/>
                <w:sz w:val="24"/>
                <w:szCs w:val="24"/>
              </w:rPr>
            </w:pPr>
            <w:r>
              <w:rPr>
                <w:rFonts w:ascii="Tahoma" w:hAnsi="Tahoma" w:cs="Tahoma"/>
                <w:b/>
                <w:color w:val="000000" w:themeColor="text1"/>
                <w:sz w:val="24"/>
                <w:szCs w:val="24"/>
              </w:rPr>
              <w:t>VIETNAM AIRLINES</w:t>
            </w:r>
          </w:p>
        </w:tc>
      </w:tr>
      <w:tr w:rsidR="00F84881" w:rsidRPr="00F0413C" w:rsidTr="000831C2">
        <w:tc>
          <w:tcPr>
            <w:tcW w:w="3600" w:type="dxa"/>
          </w:tcPr>
          <w:p w:rsidR="00F84881" w:rsidRPr="00094BD4" w:rsidRDefault="00724C13" w:rsidP="005800E6">
            <w:pPr>
              <w:jc w:val="center"/>
              <w:rPr>
                <w:rFonts w:ascii="Tahoma" w:hAnsi="Tahoma" w:cs="Tahoma"/>
                <w:b/>
                <w:color w:val="C00000"/>
                <w:sz w:val="24"/>
                <w:szCs w:val="24"/>
              </w:rPr>
            </w:pPr>
            <w:r>
              <w:rPr>
                <w:rFonts w:ascii="Tahoma" w:hAnsi="Tahoma" w:cs="Tahoma"/>
                <w:b/>
                <w:color w:val="C00000"/>
                <w:sz w:val="24"/>
                <w:szCs w:val="24"/>
              </w:rPr>
              <w:t>Chùm tour giá tốt***</w:t>
            </w:r>
          </w:p>
        </w:tc>
        <w:tc>
          <w:tcPr>
            <w:tcW w:w="7560" w:type="dxa"/>
            <w:gridSpan w:val="2"/>
          </w:tcPr>
          <w:p w:rsidR="00F84881" w:rsidRPr="006613E9" w:rsidRDefault="00F84881" w:rsidP="005800E6">
            <w:pPr>
              <w:jc w:val="center"/>
              <w:rPr>
                <w:rFonts w:ascii="Tahoma" w:hAnsi="Tahoma" w:cs="Tahoma"/>
                <w:b/>
                <w:color w:val="000000" w:themeColor="text1"/>
                <w:sz w:val="24"/>
                <w:szCs w:val="24"/>
              </w:rPr>
            </w:pPr>
            <w:r w:rsidRPr="006613E9">
              <w:rPr>
                <w:rFonts w:ascii="Tahoma" w:hAnsi="Tahoma" w:cs="Tahoma"/>
                <w:b/>
                <w:color w:val="000000" w:themeColor="text1"/>
                <w:sz w:val="24"/>
                <w:szCs w:val="24"/>
              </w:rPr>
              <w:t>Áp dụng cho đoàn từ 25 khách</w:t>
            </w:r>
          </w:p>
        </w:tc>
      </w:tr>
      <w:tr w:rsidR="002C6724" w:rsidRPr="00F84881" w:rsidTr="002C6724">
        <w:trPr>
          <w:trHeight w:val="70"/>
        </w:trPr>
        <w:tc>
          <w:tcPr>
            <w:tcW w:w="3600" w:type="dxa"/>
          </w:tcPr>
          <w:p w:rsidR="002C6724" w:rsidRPr="00094BD4" w:rsidRDefault="002C6724" w:rsidP="005800E6">
            <w:pPr>
              <w:jc w:val="center"/>
              <w:rPr>
                <w:rFonts w:ascii="Tahoma" w:hAnsi="Tahoma" w:cs="Tahoma"/>
                <w:b/>
                <w:color w:val="C00000"/>
                <w:sz w:val="24"/>
                <w:szCs w:val="24"/>
              </w:rPr>
            </w:pPr>
            <w:r w:rsidRPr="00094BD4">
              <w:rPr>
                <w:rFonts w:ascii="Tahoma" w:hAnsi="Tahoma" w:cs="Tahoma"/>
                <w:b/>
                <w:color w:val="C00000"/>
                <w:sz w:val="24"/>
                <w:szCs w:val="24"/>
              </w:rPr>
              <w:t>NGÀY KHỞI HÀNH</w:t>
            </w:r>
            <w:r>
              <w:rPr>
                <w:rFonts w:ascii="Tahoma" w:hAnsi="Tahoma" w:cs="Tahoma"/>
                <w:b/>
                <w:color w:val="C00000"/>
                <w:sz w:val="24"/>
                <w:szCs w:val="24"/>
              </w:rPr>
              <w:t xml:space="preserve"> 2019</w:t>
            </w:r>
          </w:p>
        </w:tc>
        <w:tc>
          <w:tcPr>
            <w:tcW w:w="7560" w:type="dxa"/>
            <w:gridSpan w:val="2"/>
          </w:tcPr>
          <w:p w:rsidR="002C6724" w:rsidRPr="00094BD4" w:rsidRDefault="002C6724" w:rsidP="005800E6">
            <w:pPr>
              <w:jc w:val="center"/>
              <w:rPr>
                <w:rFonts w:ascii="Tahoma" w:hAnsi="Tahoma" w:cs="Tahoma"/>
                <w:b/>
                <w:color w:val="C00000"/>
                <w:sz w:val="24"/>
                <w:szCs w:val="24"/>
              </w:rPr>
            </w:pPr>
            <w:r w:rsidRPr="00094BD4">
              <w:rPr>
                <w:rFonts w:ascii="Tahoma" w:hAnsi="Tahoma" w:cs="Tahoma"/>
                <w:b/>
                <w:color w:val="C00000"/>
                <w:sz w:val="24"/>
                <w:szCs w:val="24"/>
              </w:rPr>
              <w:t>GIÁ TOUR</w:t>
            </w:r>
          </w:p>
        </w:tc>
      </w:tr>
      <w:tr w:rsidR="002C6724" w:rsidRPr="00F84881" w:rsidTr="002C6724">
        <w:tc>
          <w:tcPr>
            <w:tcW w:w="3600" w:type="dxa"/>
          </w:tcPr>
          <w:p w:rsidR="002C6724" w:rsidRPr="00F84881" w:rsidRDefault="002C6724" w:rsidP="002C6724">
            <w:pPr>
              <w:spacing w:after="0" w:line="240" w:lineRule="auto"/>
              <w:jc w:val="center"/>
              <w:rPr>
                <w:rFonts w:ascii="Tahoma" w:hAnsi="Tahoma" w:cs="Tahoma"/>
                <w:b/>
                <w:sz w:val="24"/>
                <w:szCs w:val="24"/>
              </w:rPr>
            </w:pPr>
            <w:r>
              <w:rPr>
                <w:rFonts w:ascii="Tahoma" w:hAnsi="Tahoma" w:cs="Tahoma"/>
                <w:b/>
                <w:sz w:val="24"/>
                <w:szCs w:val="24"/>
              </w:rPr>
              <w:t>29/03/2019</w:t>
            </w:r>
          </w:p>
        </w:tc>
        <w:tc>
          <w:tcPr>
            <w:tcW w:w="7560" w:type="dxa"/>
            <w:gridSpan w:val="2"/>
          </w:tcPr>
          <w:p w:rsidR="002C6724" w:rsidRPr="00F84881" w:rsidRDefault="002C6724" w:rsidP="00F84881">
            <w:pPr>
              <w:spacing w:after="0" w:line="240" w:lineRule="auto"/>
              <w:jc w:val="center"/>
              <w:rPr>
                <w:rFonts w:ascii="Tahoma" w:hAnsi="Tahoma" w:cs="Tahoma"/>
                <w:b/>
                <w:sz w:val="24"/>
                <w:szCs w:val="24"/>
              </w:rPr>
            </w:pPr>
            <w:r>
              <w:rPr>
                <w:rFonts w:ascii="Tahoma" w:hAnsi="Tahoma" w:cs="Tahoma"/>
                <w:b/>
                <w:sz w:val="24"/>
                <w:szCs w:val="24"/>
              </w:rPr>
              <w:t>36.000.000/Khách người lớn</w:t>
            </w:r>
          </w:p>
        </w:tc>
      </w:tr>
    </w:tbl>
    <w:p w:rsidR="00152269" w:rsidRPr="00F84881" w:rsidRDefault="00152269" w:rsidP="000831C2">
      <w:pPr>
        <w:rPr>
          <w:rFonts w:ascii="Tahoma" w:hAnsi="Tahoma" w:cs="Tahoma"/>
          <w:b/>
          <w:sz w:val="24"/>
          <w:szCs w:val="24"/>
        </w:rPr>
      </w:pP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01: TP.HCM - KANSAI </w:t>
      </w:r>
    </w:p>
    <w:p w:rsidR="00F2499F" w:rsidRPr="00F2499F" w:rsidRDefault="00F2499F" w:rsidP="001C5680">
      <w:pPr>
        <w:pStyle w:val="ListParagraph"/>
        <w:numPr>
          <w:ilvl w:val="0"/>
          <w:numId w:val="2"/>
        </w:numPr>
        <w:rPr>
          <w:rFonts w:ascii="Tahoma" w:hAnsi="Tahoma" w:cs="Tahoma"/>
          <w:sz w:val="24"/>
        </w:rPr>
      </w:pPr>
      <w:r w:rsidRPr="00F2499F">
        <w:rPr>
          <w:rFonts w:ascii="Tahoma" w:hAnsi="Tahoma" w:cs="Tahoma"/>
          <w:b/>
          <w:sz w:val="24"/>
        </w:rPr>
        <w:t>21:30:</w:t>
      </w:r>
      <w:r w:rsidRPr="00F2499F">
        <w:rPr>
          <w:rFonts w:ascii="Tahoma" w:hAnsi="Tahoma" w:cs="Tahoma"/>
          <w:sz w:val="24"/>
        </w:rPr>
        <w:t> Quý khách tập trung tại sân bay Tân Sơn Nhất, trưởng đoàn làm thủ tục cho đoàn đáp chuyến VN320  bay lúc 00h10 đi Kansai. Nghỉ đêm trên máy bay</w:t>
      </w:r>
    </w:p>
    <w:p w:rsidR="00F2499F" w:rsidRPr="00F2499F" w:rsidRDefault="00F2499F" w:rsidP="001C5680">
      <w:pPr>
        <w:pStyle w:val="ListParagraph"/>
        <w:numPr>
          <w:ilvl w:val="0"/>
          <w:numId w:val="2"/>
        </w:numPr>
        <w:rPr>
          <w:rFonts w:ascii="Tahoma" w:hAnsi="Tahoma" w:cs="Tahoma"/>
          <w:sz w:val="24"/>
        </w:rPr>
      </w:pPr>
      <w:r w:rsidRPr="00F2499F">
        <w:rPr>
          <w:rFonts w:ascii="Tahoma" w:hAnsi="Tahoma" w:cs="Tahoma"/>
          <w:sz w:val="24"/>
        </w:rPr>
        <w:t>Nghỉ đêm trên máy bay.</w:t>
      </w: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02: KANSAI - KOBE - OSAKA (Ăn sáng trên máy bay, trưa, tối)</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Sáng 07h15:</w:t>
      </w:r>
      <w:r w:rsidRPr="00F2499F">
        <w:rPr>
          <w:rFonts w:ascii="Tahoma" w:hAnsi="Tahoma" w:cs="Tahoma"/>
          <w:sz w:val="24"/>
        </w:rPr>
        <w:t xml:space="preserve"> Đoàn hạ cánh xuống sân bay quốc tế Kansai, sau đó làm thủ tục nhập cảnh vào Nhật Bản. Xe đón đoàn, khởi hành đi Kobe tham quan: </w:t>
      </w:r>
    </w:p>
    <w:p w:rsidR="00F2499F" w:rsidRPr="00F2499F" w:rsidRDefault="00F2499F" w:rsidP="001C5680">
      <w:pPr>
        <w:pStyle w:val="ListParagraph"/>
        <w:numPr>
          <w:ilvl w:val="0"/>
          <w:numId w:val="4"/>
        </w:numPr>
        <w:rPr>
          <w:rFonts w:ascii="Tahoma" w:hAnsi="Tahoma" w:cs="Tahoma"/>
          <w:sz w:val="24"/>
        </w:rPr>
      </w:pPr>
      <w:r w:rsidRPr="00F2499F">
        <w:rPr>
          <w:rFonts w:ascii="Tahoma" w:hAnsi="Tahoma" w:cs="Tahoma"/>
          <w:sz w:val="24"/>
        </w:rPr>
        <w:lastRenderedPageBreak/>
        <w:t xml:space="preserve">Bảo tàng rượu Sake - nằm trong nhà máy sản xuất rượu trước </w:t>
      </w:r>
      <w:proofErr w:type="gramStart"/>
      <w:r w:rsidRPr="00F2499F">
        <w:rPr>
          <w:rFonts w:ascii="Tahoma" w:hAnsi="Tahoma" w:cs="Tahoma"/>
          <w:sz w:val="24"/>
        </w:rPr>
        <w:t>kia</w:t>
      </w:r>
      <w:proofErr w:type="gramEnd"/>
      <w:r w:rsidRPr="00F2499F">
        <w:rPr>
          <w:rFonts w:ascii="Tahoma" w:hAnsi="Tahoma" w:cs="Tahoma"/>
          <w:sz w:val="24"/>
        </w:rPr>
        <w:t xml:space="preserve"> của công ty Hakutsuru, thuộc nhóm những nhà máy rượu hàng đầu tại Nada được thành lập vào thế kỷ 18.</w:t>
      </w:r>
    </w:p>
    <w:p w:rsidR="00F2499F" w:rsidRPr="00F2499F" w:rsidRDefault="00F2499F" w:rsidP="001C5680">
      <w:pPr>
        <w:pStyle w:val="ListParagraph"/>
        <w:numPr>
          <w:ilvl w:val="0"/>
          <w:numId w:val="4"/>
        </w:numPr>
        <w:rPr>
          <w:rFonts w:ascii="Tahoma" w:hAnsi="Tahoma" w:cs="Tahoma"/>
          <w:sz w:val="24"/>
        </w:rPr>
      </w:pPr>
      <w:r w:rsidRPr="00F2499F">
        <w:rPr>
          <w:rFonts w:ascii="Tahoma" w:hAnsi="Tahoma" w:cs="Tahoma"/>
          <w:sz w:val="24"/>
        </w:rPr>
        <w:t>Kobe Harborland - khu thương mại phức hợp nằm đối mặt với vịnh Osaka, được tái phát triển từ khu di tích nhà xưởng cũ.</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Trưa:</w:t>
      </w:r>
      <w:r w:rsidRPr="00F2499F">
        <w:rPr>
          <w:rFonts w:ascii="Tahoma" w:hAnsi="Tahoma" w:cs="Tahoma"/>
          <w:sz w:val="24"/>
        </w:rPr>
        <w:t xml:space="preserve"> Đoàn dùng cơm trưa tại nhà hàng và khởi hành đi Osaka tham quan:</w:t>
      </w:r>
    </w:p>
    <w:p w:rsidR="00F2499F" w:rsidRPr="00F2499F" w:rsidRDefault="00F2499F" w:rsidP="001C5680">
      <w:pPr>
        <w:pStyle w:val="ListParagraph"/>
        <w:numPr>
          <w:ilvl w:val="0"/>
          <w:numId w:val="5"/>
        </w:numPr>
        <w:rPr>
          <w:rFonts w:ascii="Tahoma" w:hAnsi="Tahoma" w:cs="Tahoma"/>
          <w:sz w:val="24"/>
        </w:rPr>
      </w:pPr>
      <w:r w:rsidRPr="00F2499F">
        <w:rPr>
          <w:rFonts w:ascii="Tahoma" w:hAnsi="Tahoma" w:cs="Tahoma"/>
          <w:sz w:val="24"/>
        </w:rPr>
        <w:t>Lâu đài Osaka (chụp hình bên ngoài) – Tọa lạc giữa bạt ngàn cây ngân hạnh khoe sắc, là một điểm du lịch nổi tiếng của Nhật Bản và là biểu tượng chính của thành phố Osaka với những chi tiết mạ vàng và màu ngói xanh ngọc. Lâu đài Osaka cũng được coi là địa điểm ngắm hoa anh đào đẹp ở Osaka.</w:t>
      </w:r>
    </w:p>
    <w:p w:rsidR="00F2499F" w:rsidRPr="00F2499F" w:rsidRDefault="00F2499F" w:rsidP="001C5680">
      <w:pPr>
        <w:pStyle w:val="ListParagraph"/>
        <w:numPr>
          <w:ilvl w:val="0"/>
          <w:numId w:val="5"/>
        </w:numPr>
        <w:rPr>
          <w:rFonts w:ascii="Tahoma" w:hAnsi="Tahoma" w:cs="Tahoma"/>
          <w:sz w:val="24"/>
        </w:rPr>
      </w:pPr>
      <w:r w:rsidRPr="00F2499F">
        <w:rPr>
          <w:rFonts w:ascii="Tahoma" w:hAnsi="Tahoma" w:cs="Tahoma"/>
          <w:sz w:val="24"/>
        </w:rPr>
        <w:t>Mua sắm tại phố đi bộ Shinsaibashi.</w:t>
      </w:r>
    </w:p>
    <w:p w:rsidR="00F2499F" w:rsidRPr="00F2499F" w:rsidRDefault="00F2499F" w:rsidP="001C5680">
      <w:pPr>
        <w:pStyle w:val="ListParagraph"/>
        <w:numPr>
          <w:ilvl w:val="0"/>
          <w:numId w:val="3"/>
        </w:numPr>
        <w:rPr>
          <w:rFonts w:ascii="Tahoma" w:hAnsi="Tahoma" w:cs="Tahoma"/>
          <w:sz w:val="24"/>
        </w:rPr>
      </w:pPr>
      <w:proofErr w:type="gramStart"/>
      <w:r w:rsidRPr="00F2499F">
        <w:rPr>
          <w:rFonts w:ascii="Tahoma" w:hAnsi="Tahoma" w:cs="Tahoma"/>
          <w:b/>
          <w:sz w:val="24"/>
        </w:rPr>
        <w:t>Tối</w:t>
      </w:r>
      <w:r w:rsidRPr="00F2499F">
        <w:rPr>
          <w:rFonts w:ascii="Tahoma" w:hAnsi="Tahoma" w:cs="Tahoma"/>
          <w:sz w:val="24"/>
        </w:rPr>
        <w:t xml:space="preserve"> :</w:t>
      </w:r>
      <w:proofErr w:type="gramEnd"/>
      <w:r w:rsidRPr="00F2499F">
        <w:rPr>
          <w:rFonts w:ascii="Tahoma" w:hAnsi="Tahoma" w:cs="Tahoma"/>
          <w:sz w:val="24"/>
        </w:rPr>
        <w:t xml:space="preserve"> Xe đưa Quý khách đi dùng cơm tối. Sau đó đoàn nhận phòng nghỉ ngơi tại Osaka.</w:t>
      </w: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03: OSAKA - KYOTO - TOYOHASHI</w:t>
      </w:r>
      <w:proofErr w:type="gramStart"/>
      <w:r w:rsidRPr="00F2499F">
        <w:rPr>
          <w:rFonts w:ascii="Tahoma" w:hAnsi="Tahoma" w:cs="Tahoma"/>
          <w:b/>
          <w:color w:val="ED7D31" w:themeColor="accent2"/>
          <w:sz w:val="24"/>
          <w:u w:val="single"/>
        </w:rPr>
        <w:t>  (</w:t>
      </w:r>
      <w:proofErr w:type="gramEnd"/>
      <w:r w:rsidRPr="00F2499F">
        <w:rPr>
          <w:rFonts w:ascii="Tahoma" w:hAnsi="Tahoma" w:cs="Tahoma"/>
          <w:b/>
          <w:color w:val="ED7D31" w:themeColor="accent2"/>
          <w:sz w:val="24"/>
          <w:u w:val="single"/>
        </w:rPr>
        <w:t>Ăn sáng, trưa, tối)</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Sáng:</w:t>
      </w:r>
      <w:r w:rsidRPr="00F2499F">
        <w:rPr>
          <w:rFonts w:ascii="Tahoma" w:hAnsi="Tahoma" w:cs="Tahoma"/>
          <w:sz w:val="24"/>
        </w:rPr>
        <w:t xml:space="preserve"> Quý khách dùng điểm tâm sáng tại khách sạn. Đoàn làm thủ tục trả phòng khởi hành đi Kyoto tham quan:</w:t>
      </w:r>
    </w:p>
    <w:p w:rsidR="00F2499F" w:rsidRPr="00F2499F" w:rsidRDefault="00F2499F" w:rsidP="001C5680">
      <w:pPr>
        <w:pStyle w:val="ListParagraph"/>
        <w:numPr>
          <w:ilvl w:val="0"/>
          <w:numId w:val="6"/>
        </w:numPr>
        <w:rPr>
          <w:rFonts w:ascii="Tahoma" w:hAnsi="Tahoma" w:cs="Tahoma"/>
          <w:sz w:val="24"/>
        </w:rPr>
      </w:pPr>
      <w:r w:rsidRPr="00F2499F">
        <w:rPr>
          <w:rFonts w:ascii="Tahoma" w:hAnsi="Tahoma" w:cs="Tahoma"/>
          <w:sz w:val="24"/>
        </w:rPr>
        <w:t xml:space="preserve">Phố cổ Arashiyama, ghé qua cây cầu nổi tiếng Togetsu-kyo – cây cầu mang ý nghĩa </w:t>
      </w:r>
      <w:r w:rsidRPr="00F2499F">
        <w:rPr>
          <w:rFonts w:ascii="Tahoma" w:hAnsi="Tahoma" w:cs="Tahoma"/>
          <w:i/>
          <w:iCs/>
          <w:sz w:val="24"/>
        </w:rPr>
        <w:t>"Trăng trôi</w:t>
      </w:r>
      <w:r w:rsidRPr="00F2499F">
        <w:rPr>
          <w:rFonts w:ascii="Tahoma" w:hAnsi="Tahoma" w:cs="Tahoma"/>
          <w:sz w:val="24"/>
        </w:rPr>
        <w:t xml:space="preserve"> </w:t>
      </w:r>
      <w:r w:rsidRPr="00F2499F">
        <w:rPr>
          <w:rFonts w:ascii="Tahoma" w:hAnsi="Tahoma" w:cs="Tahoma"/>
          <w:i/>
          <w:iCs/>
          <w:sz w:val="24"/>
        </w:rPr>
        <w:t>qua cầu</w:t>
      </w:r>
      <w:r w:rsidRPr="00F2499F">
        <w:rPr>
          <w:rFonts w:ascii="Tahoma" w:hAnsi="Tahoma" w:cs="Tahoma"/>
          <w:sz w:val="24"/>
        </w:rPr>
        <w:t>". Sở dĩ nó có tên gọi như vậy là vì cảnh tượng nơi đây giống như mặt trăng đang trôi qua cầu trên một bầu trời đêm quang đãng không một bóng mây.</w:t>
      </w:r>
    </w:p>
    <w:p w:rsidR="00F2499F" w:rsidRPr="00F2499F" w:rsidRDefault="00F2499F" w:rsidP="001C5680">
      <w:pPr>
        <w:pStyle w:val="ListParagraph"/>
        <w:numPr>
          <w:ilvl w:val="0"/>
          <w:numId w:val="6"/>
        </w:numPr>
        <w:rPr>
          <w:rFonts w:ascii="Tahoma" w:hAnsi="Tahoma" w:cs="Tahoma"/>
          <w:sz w:val="24"/>
        </w:rPr>
      </w:pPr>
      <w:r w:rsidRPr="00F2499F">
        <w:rPr>
          <w:rFonts w:ascii="Tahoma" w:hAnsi="Tahoma" w:cs="Tahoma"/>
          <w:sz w:val="24"/>
        </w:rPr>
        <w:t>Rừng tre Sagano : khu rừng tuyệt đẹp ở Kyoto từ lâu đã trở thành điểm đến không thể bỏ lỡ đối với du khách khi ghé thăm trước không gian yên bình , thanh tinh, cảm nhận hơi thở thiên nhiên chân thực giữa cuộc sống ồn ào, hiện đại.</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Trưa:</w:t>
      </w:r>
      <w:r w:rsidRPr="00F2499F">
        <w:rPr>
          <w:rFonts w:ascii="Tahoma" w:hAnsi="Tahoma" w:cs="Tahoma"/>
          <w:sz w:val="24"/>
        </w:rPr>
        <w:t xml:space="preserve"> Đoàn dùng cơm trưa tại nhà hàng và tiếp tục tham quan.</w:t>
      </w:r>
    </w:p>
    <w:p w:rsidR="00F2499F" w:rsidRPr="00F2499F" w:rsidRDefault="00F2499F" w:rsidP="001C5680">
      <w:pPr>
        <w:pStyle w:val="ListParagraph"/>
        <w:numPr>
          <w:ilvl w:val="0"/>
          <w:numId w:val="7"/>
        </w:numPr>
        <w:rPr>
          <w:rFonts w:ascii="Tahoma" w:hAnsi="Tahoma" w:cs="Tahoma"/>
          <w:sz w:val="24"/>
        </w:rPr>
      </w:pPr>
      <w:r w:rsidRPr="00F2499F">
        <w:rPr>
          <w:rFonts w:ascii="Tahoma" w:hAnsi="Tahoma" w:cs="Tahoma"/>
          <w:sz w:val="24"/>
        </w:rPr>
        <w:t xml:space="preserve">Chùa Gác Vàng (Kinkakuji) </w:t>
      </w:r>
      <w:r w:rsidRPr="00F2499F">
        <w:rPr>
          <w:rFonts w:ascii="Tahoma" w:hAnsi="Tahoma" w:cs="Tahoma"/>
          <w:i/>
          <w:iCs/>
          <w:sz w:val="24"/>
        </w:rPr>
        <w:t xml:space="preserve">– </w:t>
      </w:r>
      <w:r w:rsidRPr="00F2499F">
        <w:rPr>
          <w:rFonts w:ascii="Tahoma" w:hAnsi="Tahoma" w:cs="Tahoma"/>
          <w:sz w:val="24"/>
        </w:rPr>
        <w:t>là văn cảnh nổi tiếng nhất Kyoto bởi sự tinh tế và vị thế ấn tượng của ngôi đền dát vàng nằm giữa hồi nước trong xanh tạo nên bức tranh với ý tưởng về sự tồn tại giữa chốn thiên đường và trần thế.</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Chiều:</w:t>
      </w:r>
      <w:r w:rsidRPr="00F2499F">
        <w:rPr>
          <w:rFonts w:ascii="Tahoma" w:hAnsi="Tahoma" w:cs="Tahoma"/>
          <w:sz w:val="24"/>
        </w:rPr>
        <w:t xml:space="preserve"> Đoàn di chuyển về Toyohashi, dùng cơm tối tại nhà hàng, sau đó về khách sạn nhận phòng nghỉ ngơi. Nghỉ đêm tại Toyohashi.</w:t>
      </w: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04: HAMAMATSU - YAMANASHI (Ăn sáng, trưa, tối)</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Sáng:</w:t>
      </w:r>
      <w:r w:rsidRPr="00F2499F">
        <w:rPr>
          <w:rFonts w:ascii="Tahoma" w:hAnsi="Tahoma" w:cs="Tahoma"/>
          <w:sz w:val="24"/>
        </w:rPr>
        <w:t xml:space="preserve"> Sau khi dùng điểm tâm sáng tại khách sạn. Quý khách làm thủ tục trả phòng và tham quan :  </w:t>
      </w:r>
    </w:p>
    <w:p w:rsidR="00F2499F" w:rsidRPr="00F2499F" w:rsidRDefault="00F2499F" w:rsidP="001C5680">
      <w:pPr>
        <w:pStyle w:val="ListParagraph"/>
        <w:numPr>
          <w:ilvl w:val="0"/>
          <w:numId w:val="7"/>
        </w:numPr>
        <w:rPr>
          <w:rFonts w:ascii="Tahoma" w:hAnsi="Tahoma" w:cs="Tahoma"/>
          <w:sz w:val="24"/>
        </w:rPr>
      </w:pPr>
      <w:r w:rsidRPr="00F2499F">
        <w:rPr>
          <w:rFonts w:ascii="Tahoma" w:hAnsi="Tahoma" w:cs="Tahoma"/>
          <w:sz w:val="24"/>
        </w:rPr>
        <w:t>Công viên Hamamatsu: điểm đến cho người yêu hoa vào cuối tháng 3, đầu tháng 4 ngoài những sắc hồng anh đào đến dịp nở rộ trong bầu trời xanh dịu mát thì tại đây quý khách còn thưởng thức những sắc hoa tulip rực rỡ sắc màu .</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Trưa:</w:t>
      </w:r>
      <w:r w:rsidRPr="00F2499F">
        <w:rPr>
          <w:rFonts w:ascii="Tahoma" w:hAnsi="Tahoma" w:cs="Tahoma"/>
          <w:sz w:val="24"/>
        </w:rPr>
        <w:t xml:space="preserve"> Đoàn dùng cơm trưa tại nhà hàng. Sau đó, tiếp tục khởi hành đi Yamanashi tham quan:</w:t>
      </w:r>
    </w:p>
    <w:p w:rsidR="00F2499F" w:rsidRPr="00F2499F" w:rsidRDefault="00F2499F" w:rsidP="001C5680">
      <w:pPr>
        <w:pStyle w:val="ListParagraph"/>
        <w:numPr>
          <w:ilvl w:val="0"/>
          <w:numId w:val="7"/>
        </w:numPr>
        <w:rPr>
          <w:rFonts w:ascii="Tahoma" w:hAnsi="Tahoma" w:cs="Tahoma"/>
          <w:sz w:val="24"/>
        </w:rPr>
      </w:pPr>
      <w:r w:rsidRPr="00F2499F">
        <w:rPr>
          <w:rFonts w:ascii="Tahoma" w:hAnsi="Tahoma" w:cs="Tahoma"/>
          <w:sz w:val="24"/>
        </w:rPr>
        <w:t xml:space="preserve">Vườn trái cây – hái và thưởng thức trái cây </w:t>
      </w:r>
      <w:proofErr w:type="gramStart"/>
      <w:r w:rsidRPr="00F2499F">
        <w:rPr>
          <w:rFonts w:ascii="Tahoma" w:hAnsi="Tahoma" w:cs="Tahoma"/>
          <w:sz w:val="24"/>
        </w:rPr>
        <w:t>theo</w:t>
      </w:r>
      <w:proofErr w:type="gramEnd"/>
      <w:r w:rsidRPr="00F2499F">
        <w:rPr>
          <w:rFonts w:ascii="Tahoma" w:hAnsi="Tahoma" w:cs="Tahoma"/>
          <w:sz w:val="24"/>
        </w:rPr>
        <w:t xml:space="preserve"> mùa.</w:t>
      </w:r>
    </w:p>
    <w:p w:rsidR="00F2499F" w:rsidRPr="00F2499F" w:rsidRDefault="00F2499F" w:rsidP="001C5680">
      <w:pPr>
        <w:pStyle w:val="ListParagraph"/>
        <w:numPr>
          <w:ilvl w:val="0"/>
          <w:numId w:val="7"/>
        </w:numPr>
        <w:rPr>
          <w:rFonts w:ascii="Tahoma" w:hAnsi="Tahoma" w:cs="Tahoma"/>
          <w:sz w:val="24"/>
        </w:rPr>
      </w:pPr>
      <w:r w:rsidRPr="00F2499F">
        <w:rPr>
          <w:rFonts w:ascii="Tahoma" w:hAnsi="Tahoma" w:cs="Tahoma"/>
          <w:sz w:val="24"/>
        </w:rPr>
        <w:lastRenderedPageBreak/>
        <w:t>Ngôi làng cổ Oshino Hakkai – nằm yên bình dưới chân núi Phú Sĩ. Cho đến nay, những ngôi nhà ở làng Oshino Hakkai vẫn mang nét kiến trúc truyền thống, cổ kính, mộc mạc của Nhật Bản xa xưa.</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Tối:</w:t>
      </w:r>
      <w:r w:rsidRPr="00F2499F">
        <w:rPr>
          <w:rFonts w:ascii="Tahoma" w:hAnsi="Tahoma" w:cs="Tahoma"/>
          <w:sz w:val="24"/>
        </w:rPr>
        <w:t xml:space="preserve"> Đoàn về khách sạn tại Yamanashi nhận phòng và dùng cơm tối. Trải nghiệm tắm Onsen nét đặc trưng của đất nước Nhật Bản.</w:t>
      </w: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05: YAMANASHI - TOKYO (Ăn sáng, trưa, tối)</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Sáng:</w:t>
      </w:r>
      <w:r w:rsidRPr="00F2499F">
        <w:rPr>
          <w:rFonts w:ascii="Tahoma" w:hAnsi="Tahoma" w:cs="Tahoma"/>
          <w:sz w:val="24"/>
        </w:rPr>
        <w:t xml:space="preserve"> Quý khách dùng điểm tâm sáng tại khách sạn. Đoàn làm thủ tục trả phòng và khởi hành tham quan:</w:t>
      </w:r>
    </w:p>
    <w:p w:rsidR="00F2499F" w:rsidRPr="00F2499F" w:rsidRDefault="00F2499F" w:rsidP="001C5680">
      <w:pPr>
        <w:pStyle w:val="ListParagraph"/>
        <w:numPr>
          <w:ilvl w:val="0"/>
          <w:numId w:val="8"/>
        </w:numPr>
        <w:rPr>
          <w:rFonts w:ascii="Tahoma" w:hAnsi="Tahoma" w:cs="Tahoma"/>
          <w:sz w:val="24"/>
        </w:rPr>
      </w:pPr>
      <w:r w:rsidRPr="00F2499F">
        <w:rPr>
          <w:rFonts w:ascii="Tahoma" w:hAnsi="Tahoma" w:cs="Tahoma"/>
          <w:sz w:val="24"/>
        </w:rPr>
        <w:t>Núi Phú Sĩ – Là ngọn núi cao nhất Nhật Bản với độ cao là 3776m so với mực nước biển. Đây cũng là danh lam thắng cảnh, di tích lịch sử, và là di sản văn hóa thế giới. Quý khách sẽ lên trạm dừng chân thứ 5 ở độ cao 2.300m để ngắm núi Phú Sĩ rõ hơn</w:t>
      </w:r>
      <w:r w:rsidRPr="00F2499F">
        <w:rPr>
          <w:rFonts w:ascii="Tahoma" w:hAnsi="Tahoma" w:cs="Tahoma"/>
          <w:i/>
          <w:iCs/>
          <w:sz w:val="24"/>
        </w:rPr>
        <w:t xml:space="preserve"> (nếu thời tiết cho phép).</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sz w:val="24"/>
        </w:rPr>
        <w:t>Đoàn khởi hành về Tokyo.</w:t>
      </w:r>
    </w:p>
    <w:p w:rsidR="00F2499F" w:rsidRPr="00F2499F" w:rsidRDefault="00F2499F" w:rsidP="001C5680">
      <w:pPr>
        <w:pStyle w:val="ListParagraph"/>
        <w:numPr>
          <w:ilvl w:val="0"/>
          <w:numId w:val="3"/>
        </w:numPr>
        <w:rPr>
          <w:rFonts w:ascii="Tahoma" w:hAnsi="Tahoma" w:cs="Tahoma"/>
          <w:sz w:val="24"/>
        </w:rPr>
      </w:pPr>
      <w:r w:rsidRPr="00F2499F">
        <w:rPr>
          <w:rFonts w:ascii="Tahoma" w:hAnsi="Tahoma" w:cs="Tahoma"/>
          <w:b/>
          <w:sz w:val="24"/>
        </w:rPr>
        <w:t>Trưa:</w:t>
      </w:r>
      <w:r w:rsidRPr="00F2499F">
        <w:rPr>
          <w:rFonts w:ascii="Tahoma" w:hAnsi="Tahoma" w:cs="Tahoma"/>
          <w:sz w:val="24"/>
        </w:rPr>
        <w:t xml:space="preserve"> Đoàn dùng cơm trưa tại nhà hàng địa phương.</w:t>
      </w:r>
    </w:p>
    <w:p w:rsidR="00F2499F" w:rsidRPr="00F2499F" w:rsidRDefault="00F2499F" w:rsidP="001C5680">
      <w:pPr>
        <w:pStyle w:val="ListParagraph"/>
        <w:numPr>
          <w:ilvl w:val="0"/>
          <w:numId w:val="8"/>
        </w:numPr>
        <w:rPr>
          <w:rFonts w:ascii="Tahoma" w:hAnsi="Tahoma" w:cs="Tahoma"/>
          <w:sz w:val="24"/>
        </w:rPr>
      </w:pPr>
      <w:r w:rsidRPr="00F2499F">
        <w:rPr>
          <w:rFonts w:ascii="Tahoma" w:hAnsi="Tahoma" w:cs="Tahoma"/>
          <w:sz w:val="24"/>
        </w:rPr>
        <w:t>Hoàng Cung – nơi Nhật Hoàng sống và làm việc (tham quan và chụp ảnh bên ngoài).</w:t>
      </w:r>
    </w:p>
    <w:p w:rsidR="00F2499F" w:rsidRPr="00F2499F" w:rsidRDefault="00F2499F" w:rsidP="001C5680">
      <w:pPr>
        <w:pStyle w:val="ListParagraph"/>
        <w:numPr>
          <w:ilvl w:val="0"/>
          <w:numId w:val="8"/>
        </w:numPr>
        <w:rPr>
          <w:rFonts w:ascii="Tahoma" w:hAnsi="Tahoma" w:cs="Tahoma"/>
          <w:sz w:val="24"/>
        </w:rPr>
      </w:pPr>
      <w:r w:rsidRPr="00F2499F">
        <w:rPr>
          <w:rFonts w:ascii="Tahoma" w:hAnsi="Tahoma" w:cs="Tahoma"/>
          <w:sz w:val="24"/>
        </w:rPr>
        <w:t>Chùa quan âm Asakusa Kannon – ngôi đền cổ kính và linh thiêng nhất hiện nay của Tokyo với đặc trưng là kiến trúc truyền thống Nhật.</w:t>
      </w:r>
    </w:p>
    <w:p w:rsidR="00F2499F" w:rsidRPr="00F2499F" w:rsidRDefault="00F2499F" w:rsidP="001C5680">
      <w:pPr>
        <w:pStyle w:val="ListParagraph"/>
        <w:numPr>
          <w:ilvl w:val="0"/>
          <w:numId w:val="8"/>
        </w:numPr>
        <w:rPr>
          <w:rFonts w:ascii="Tahoma" w:hAnsi="Tahoma" w:cs="Tahoma"/>
          <w:sz w:val="24"/>
        </w:rPr>
      </w:pPr>
      <w:r w:rsidRPr="00F2499F">
        <w:rPr>
          <w:rFonts w:ascii="Tahoma" w:hAnsi="Tahoma" w:cs="Tahoma"/>
          <w:sz w:val="24"/>
        </w:rPr>
        <w:t>Tháp truyền hình Tokyo Skytree (chụp hình bên ngoài).</w:t>
      </w:r>
    </w:p>
    <w:p w:rsidR="00F2499F" w:rsidRPr="00F2499F" w:rsidRDefault="00F2499F" w:rsidP="001C5680">
      <w:pPr>
        <w:pStyle w:val="ListParagraph"/>
        <w:numPr>
          <w:ilvl w:val="0"/>
          <w:numId w:val="8"/>
        </w:numPr>
        <w:rPr>
          <w:rFonts w:ascii="Tahoma" w:hAnsi="Tahoma" w:cs="Tahoma"/>
          <w:sz w:val="24"/>
        </w:rPr>
      </w:pPr>
      <w:r w:rsidRPr="00F2499F">
        <w:rPr>
          <w:rFonts w:ascii="Tahoma" w:hAnsi="Tahoma" w:cs="Tahoma"/>
          <w:sz w:val="24"/>
        </w:rPr>
        <w:t>Mua sắm tại phố điện tử</w:t>
      </w:r>
    </w:p>
    <w:p w:rsidR="00F2499F" w:rsidRPr="00F2499F" w:rsidRDefault="00F2499F" w:rsidP="001C5680">
      <w:pPr>
        <w:pStyle w:val="ListParagraph"/>
        <w:numPr>
          <w:ilvl w:val="0"/>
          <w:numId w:val="9"/>
        </w:numPr>
        <w:rPr>
          <w:rFonts w:ascii="Tahoma" w:hAnsi="Tahoma" w:cs="Tahoma"/>
          <w:sz w:val="24"/>
        </w:rPr>
      </w:pPr>
      <w:r w:rsidRPr="00F2499F">
        <w:rPr>
          <w:rFonts w:ascii="Tahoma" w:hAnsi="Tahoma" w:cs="Tahoma"/>
          <w:sz w:val="24"/>
        </w:rPr>
        <w:t>Xe tiếp tục đưa đoàn đến hòn đảo nhân tạo Odaiba nằm bên vịnh Tokyo.</w:t>
      </w:r>
    </w:p>
    <w:p w:rsidR="00F2499F" w:rsidRPr="00F2499F" w:rsidRDefault="00F2499F" w:rsidP="001C5680">
      <w:pPr>
        <w:pStyle w:val="ListParagraph"/>
        <w:numPr>
          <w:ilvl w:val="0"/>
          <w:numId w:val="10"/>
        </w:numPr>
        <w:rPr>
          <w:rFonts w:ascii="Tahoma" w:hAnsi="Tahoma" w:cs="Tahoma"/>
          <w:sz w:val="24"/>
        </w:rPr>
      </w:pPr>
      <w:r w:rsidRPr="00F2499F">
        <w:rPr>
          <w:rFonts w:ascii="Tahoma" w:hAnsi="Tahoma" w:cs="Tahoma"/>
          <w:sz w:val="24"/>
        </w:rPr>
        <w:t>Bản sao tượng Nữ thần Tự do – Trước đây, người Pháp cho mang bức tượng gốc hiện đặt tại thủ đô Paris sang triển lãm, rồi sau đó mang trở lại về nước.</w:t>
      </w:r>
    </w:p>
    <w:p w:rsidR="00F2499F" w:rsidRPr="00F2499F" w:rsidRDefault="00F2499F" w:rsidP="001C5680">
      <w:pPr>
        <w:pStyle w:val="ListParagraph"/>
        <w:numPr>
          <w:ilvl w:val="0"/>
          <w:numId w:val="9"/>
        </w:numPr>
        <w:rPr>
          <w:rFonts w:ascii="Tahoma" w:hAnsi="Tahoma" w:cs="Tahoma"/>
          <w:sz w:val="24"/>
        </w:rPr>
      </w:pPr>
      <w:r w:rsidRPr="00F2499F">
        <w:rPr>
          <w:rFonts w:ascii="Tahoma" w:hAnsi="Tahoma" w:cs="Tahoma"/>
          <w:b/>
          <w:sz w:val="24"/>
        </w:rPr>
        <w:t>Tối:</w:t>
      </w:r>
      <w:r w:rsidRPr="00F2499F">
        <w:rPr>
          <w:rFonts w:ascii="Tahoma" w:hAnsi="Tahoma" w:cs="Tahoma"/>
          <w:sz w:val="24"/>
        </w:rPr>
        <w:t xml:space="preserve"> Đoàn dùng bữa tại nhà hàng. Về khách sạn nhận phòng nghỉ ngơi. Nghỉ đêm tại Tokyo.</w:t>
      </w:r>
    </w:p>
    <w:p w:rsidR="00F2499F" w:rsidRPr="00F2499F" w:rsidRDefault="00F2499F" w:rsidP="00F2499F">
      <w:pPr>
        <w:rPr>
          <w:rFonts w:ascii="Tahoma" w:hAnsi="Tahoma" w:cs="Tahoma"/>
          <w:b/>
          <w:color w:val="ED7D31" w:themeColor="accent2"/>
          <w:sz w:val="24"/>
          <w:u w:val="single"/>
        </w:rPr>
      </w:pPr>
      <w:r w:rsidRPr="00F2499F">
        <w:rPr>
          <w:rFonts w:ascii="Tahoma" w:hAnsi="Tahoma" w:cs="Tahoma"/>
          <w:b/>
          <w:color w:val="ED7D31" w:themeColor="accent2"/>
          <w:sz w:val="24"/>
          <w:u w:val="single"/>
        </w:rPr>
        <w:t>NGÀY 06: TOKYO - NARITA - TP.HCM (Ăn sáng)</w:t>
      </w:r>
    </w:p>
    <w:p w:rsidR="00F2499F" w:rsidRPr="00F2499F" w:rsidRDefault="00F2499F" w:rsidP="001C5680">
      <w:pPr>
        <w:pStyle w:val="ListParagraph"/>
        <w:numPr>
          <w:ilvl w:val="0"/>
          <w:numId w:val="9"/>
        </w:numPr>
        <w:rPr>
          <w:rFonts w:ascii="Tahoma" w:hAnsi="Tahoma" w:cs="Tahoma"/>
          <w:sz w:val="24"/>
        </w:rPr>
      </w:pPr>
      <w:r w:rsidRPr="00F2499F">
        <w:rPr>
          <w:rFonts w:ascii="Tahoma" w:hAnsi="Tahoma" w:cs="Tahoma"/>
          <w:b/>
          <w:sz w:val="24"/>
        </w:rPr>
        <w:t>Sáng:</w:t>
      </w:r>
      <w:r w:rsidRPr="00F2499F">
        <w:rPr>
          <w:rFonts w:ascii="Tahoma" w:hAnsi="Tahoma" w:cs="Tahoma"/>
          <w:sz w:val="24"/>
        </w:rPr>
        <w:t xml:space="preserve"> Quý khách dùng điểm tâm sáng tại khách sạn. Đoàn làm thủ tục trả phòng và khởi hành đi Narita.</w:t>
      </w:r>
      <w:r w:rsidRPr="00F2499F">
        <w:rPr>
          <w:rFonts w:ascii="Tahoma" w:hAnsi="Tahoma" w:cs="Tahoma"/>
          <w:sz w:val="24"/>
        </w:rPr>
        <w:br/>
        <w:t>Tự do mua sắm tại Aeon Mall Narita. (Bữa trưa tự túc)</w:t>
      </w:r>
    </w:p>
    <w:p w:rsidR="00F2499F" w:rsidRPr="00F2499F" w:rsidRDefault="00F2499F" w:rsidP="001C5680">
      <w:pPr>
        <w:pStyle w:val="ListParagraph"/>
        <w:numPr>
          <w:ilvl w:val="0"/>
          <w:numId w:val="9"/>
        </w:numPr>
        <w:rPr>
          <w:rFonts w:ascii="Tahoma" w:hAnsi="Tahoma" w:cs="Tahoma"/>
          <w:sz w:val="24"/>
        </w:rPr>
      </w:pPr>
      <w:r w:rsidRPr="00F2499F">
        <w:rPr>
          <w:rFonts w:ascii="Tahoma" w:hAnsi="Tahoma" w:cs="Tahoma"/>
          <w:sz w:val="24"/>
        </w:rPr>
        <w:t>Xe đưa đoàn ra sân bay Narita làm thủ tục về lại Việt Nam trên chuyến bay VN303 lúc 15h25.</w:t>
      </w:r>
    </w:p>
    <w:p w:rsidR="00F0413C" w:rsidRPr="002C6724" w:rsidRDefault="00F2499F" w:rsidP="001C5680">
      <w:pPr>
        <w:pStyle w:val="ListParagraph"/>
        <w:numPr>
          <w:ilvl w:val="0"/>
          <w:numId w:val="9"/>
        </w:numPr>
        <w:rPr>
          <w:rFonts w:ascii="Tahoma" w:hAnsi="Tahoma" w:cs="Tahoma"/>
          <w:sz w:val="24"/>
        </w:rPr>
      </w:pPr>
      <w:r w:rsidRPr="00F2499F">
        <w:rPr>
          <w:rFonts w:ascii="Tahoma" w:hAnsi="Tahoma" w:cs="Tahoma"/>
          <w:b/>
          <w:sz w:val="24"/>
        </w:rPr>
        <w:t>19h30:</w:t>
      </w:r>
      <w:r w:rsidRPr="00F2499F">
        <w:rPr>
          <w:rFonts w:ascii="Tahoma" w:hAnsi="Tahoma" w:cs="Tahoma"/>
          <w:sz w:val="24"/>
        </w:rPr>
        <w:t xml:space="preserve"> Về đến sân bay Quốc tế Tân Sơn Nhất. Kết thúc chương trình. HDV chia </w:t>
      </w:r>
      <w:proofErr w:type="gramStart"/>
      <w:r w:rsidRPr="00F2499F">
        <w:rPr>
          <w:rFonts w:ascii="Tahoma" w:hAnsi="Tahoma" w:cs="Tahoma"/>
          <w:sz w:val="24"/>
        </w:rPr>
        <w:t>tay</w:t>
      </w:r>
      <w:proofErr w:type="gramEnd"/>
      <w:r w:rsidRPr="00F2499F">
        <w:rPr>
          <w:rFonts w:ascii="Tahoma" w:hAnsi="Tahoma" w:cs="Tahoma"/>
          <w:sz w:val="24"/>
        </w:rPr>
        <w:t xml:space="preserve"> đoàn, kết thúc chương trình, hẹn gặp lại quý khách trong những hành trình sau.</w:t>
      </w:r>
    </w:p>
    <w:p w:rsidR="002C6724" w:rsidRPr="002C6724" w:rsidRDefault="002C6724" w:rsidP="002C6724">
      <w:pPr>
        <w:rPr>
          <w:rFonts w:ascii="Tahoma" w:hAnsi="Tahoma" w:cs="Tahoma"/>
          <w:sz w:val="24"/>
          <w:szCs w:val="24"/>
        </w:rPr>
      </w:pPr>
      <w:r w:rsidRPr="002C6724">
        <w:rPr>
          <w:rStyle w:val="Strong"/>
          <w:rFonts w:ascii="Tahoma" w:hAnsi="Tahoma" w:cs="Tahoma"/>
          <w:color w:val="FF6600"/>
          <w:sz w:val="24"/>
          <w:szCs w:val="24"/>
          <w:u w:val="single"/>
        </w:rPr>
        <w:t>CHI PHÍ BAO GỒM</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Vé máy bay khứ hồi </w:t>
      </w:r>
      <w:r w:rsidRPr="002C6724">
        <w:rPr>
          <w:rStyle w:val="Strong"/>
          <w:rFonts w:ascii="Tahoma" w:hAnsi="Tahoma" w:cs="Tahoma"/>
          <w:sz w:val="24"/>
          <w:szCs w:val="24"/>
        </w:rPr>
        <w:t>SGN-KIX//NRT-SGN</w:t>
      </w:r>
      <w:r w:rsidRPr="002C6724">
        <w:rPr>
          <w:rFonts w:ascii="Tahoma" w:hAnsi="Tahoma" w:cs="Tahoma"/>
          <w:sz w:val="24"/>
          <w:szCs w:val="24"/>
        </w:rPr>
        <w:t> (</w:t>
      </w:r>
      <w:r w:rsidRPr="002C6724">
        <w:rPr>
          <w:rStyle w:val="Emphasis"/>
          <w:rFonts w:ascii="Tahoma" w:hAnsi="Tahoma" w:cs="Tahoma"/>
          <w:b/>
          <w:bCs/>
          <w:sz w:val="24"/>
          <w:szCs w:val="24"/>
        </w:rPr>
        <w:t>Hàng không Vietnam Airlines</w:t>
      </w:r>
      <w:r w:rsidRPr="002C6724">
        <w:rPr>
          <w:rStyle w:val="Emphasis"/>
          <w:rFonts w:ascii="Tahoma" w:hAnsi="Tahoma" w:cs="Tahoma"/>
          <w:sz w:val="24"/>
          <w:szCs w:val="24"/>
        </w:rPr>
        <w:t>)</w:t>
      </w:r>
      <w:r w:rsidRPr="002C6724">
        <w:rPr>
          <w:rFonts w:ascii="Tahoma" w:hAnsi="Tahoma" w:cs="Tahoma"/>
          <w:sz w:val="24"/>
          <w:szCs w:val="24"/>
        </w:rPr>
        <w:t xml:space="preserve"> bao gồm thuế sân bay 2 nước, Phí </w:t>
      </w:r>
      <w:proofErr w:type="gramStart"/>
      <w:r w:rsidRPr="002C6724">
        <w:rPr>
          <w:rFonts w:ascii="Tahoma" w:hAnsi="Tahoma" w:cs="Tahoma"/>
          <w:sz w:val="24"/>
          <w:szCs w:val="24"/>
        </w:rPr>
        <w:t>an</w:t>
      </w:r>
      <w:proofErr w:type="gramEnd"/>
      <w:r w:rsidRPr="002C6724">
        <w:rPr>
          <w:rFonts w:ascii="Tahoma" w:hAnsi="Tahoma" w:cs="Tahoma"/>
          <w:sz w:val="24"/>
          <w:szCs w:val="24"/>
        </w:rPr>
        <w:t xml:space="preserve"> ninh du lịch &amp; Phí phụ thu xăng dầu.</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Hành lý gửi và hành lý xách tay theo tiêu chu</w:t>
      </w:r>
      <w:bookmarkStart w:id="0" w:name="_GoBack"/>
      <w:bookmarkEnd w:id="0"/>
      <w:r w:rsidRPr="002C6724">
        <w:rPr>
          <w:rFonts w:ascii="Tahoma" w:hAnsi="Tahoma" w:cs="Tahoma"/>
          <w:sz w:val="24"/>
          <w:szCs w:val="24"/>
        </w:rPr>
        <w:t>ẩn hàng không</w:t>
      </w:r>
    </w:p>
    <w:p w:rsidR="002C6724" w:rsidRPr="002C6724" w:rsidRDefault="002C6724" w:rsidP="001C5680">
      <w:pPr>
        <w:pStyle w:val="ListParagraph"/>
        <w:numPr>
          <w:ilvl w:val="0"/>
          <w:numId w:val="11"/>
        </w:numPr>
        <w:rPr>
          <w:rFonts w:ascii="Tahoma" w:hAnsi="Tahoma" w:cs="Tahoma"/>
          <w:sz w:val="24"/>
          <w:szCs w:val="24"/>
        </w:rPr>
      </w:pPr>
      <w:r w:rsidRPr="002C6724">
        <w:rPr>
          <w:rStyle w:val="Strong"/>
          <w:rFonts w:ascii="Tahoma" w:hAnsi="Tahoma" w:cs="Tahoma"/>
          <w:sz w:val="24"/>
          <w:szCs w:val="24"/>
        </w:rPr>
        <w:lastRenderedPageBreak/>
        <w:t>Khách sạn tiêu chuẩn 3*</w:t>
      </w:r>
      <w:r w:rsidRPr="002C6724">
        <w:rPr>
          <w:rFonts w:ascii="Tahoma" w:hAnsi="Tahoma" w:cs="Tahoma"/>
          <w:sz w:val="24"/>
          <w:szCs w:val="24"/>
        </w:rPr>
        <w:t>, phòng tiêu chuẩn (02 người/phòng, hướng dẫn viên ngủ cùng phòng với khách).</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Xe máy lạnh du lịch phục vụ suốt tuyến tại Nhật Bản.</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Hướng dẫn viên nhiệt tình, giàu kinh nghiệm</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Các bữa ăn menu tiêu chuẩn như chương trình</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Vé tham quan theo chương trình</w:t>
      </w:r>
    </w:p>
    <w:p w:rsidR="002C6724" w:rsidRPr="002C6724" w:rsidRDefault="002C6724" w:rsidP="001C5680">
      <w:pPr>
        <w:pStyle w:val="ListParagraph"/>
        <w:numPr>
          <w:ilvl w:val="0"/>
          <w:numId w:val="11"/>
        </w:numPr>
        <w:rPr>
          <w:rFonts w:ascii="Tahoma" w:hAnsi="Tahoma" w:cs="Tahoma"/>
          <w:sz w:val="24"/>
          <w:szCs w:val="24"/>
        </w:rPr>
      </w:pPr>
      <w:r w:rsidRPr="002C6724">
        <w:rPr>
          <w:rFonts w:ascii="Tahoma" w:hAnsi="Tahoma" w:cs="Tahoma"/>
          <w:sz w:val="24"/>
          <w:szCs w:val="24"/>
        </w:rPr>
        <w:t>Bảo hiểm du lịch quốc tế</w:t>
      </w:r>
    </w:p>
    <w:p w:rsidR="002C6724" w:rsidRPr="002C6724" w:rsidRDefault="002C6724" w:rsidP="001C5680">
      <w:pPr>
        <w:pStyle w:val="ListParagraph"/>
        <w:numPr>
          <w:ilvl w:val="0"/>
          <w:numId w:val="11"/>
        </w:numPr>
        <w:rPr>
          <w:rFonts w:ascii="Tahoma" w:hAnsi="Tahoma" w:cs="Tahoma"/>
          <w:sz w:val="24"/>
          <w:szCs w:val="24"/>
        </w:rPr>
      </w:pPr>
      <w:r w:rsidRPr="002C6724">
        <w:rPr>
          <w:rStyle w:val="Strong"/>
          <w:rFonts w:ascii="Tahoma" w:hAnsi="Tahoma" w:cs="Tahoma"/>
          <w:sz w:val="24"/>
          <w:szCs w:val="24"/>
        </w:rPr>
        <w:t>Quà tặng du lịch</w:t>
      </w:r>
    </w:p>
    <w:p w:rsidR="002C6724" w:rsidRPr="002C6724" w:rsidRDefault="002C6724" w:rsidP="002C6724">
      <w:pPr>
        <w:rPr>
          <w:rFonts w:ascii="Tahoma" w:hAnsi="Tahoma" w:cs="Tahoma"/>
          <w:sz w:val="24"/>
          <w:szCs w:val="24"/>
        </w:rPr>
      </w:pPr>
      <w:r w:rsidRPr="002C6724">
        <w:rPr>
          <w:rStyle w:val="Strong"/>
          <w:rFonts w:ascii="Tahoma" w:hAnsi="Tahoma" w:cs="Tahoma"/>
          <w:color w:val="FF6600"/>
          <w:sz w:val="24"/>
          <w:szCs w:val="24"/>
          <w:u w:val="single"/>
        </w:rPr>
        <w:t>CHI PHÍ KHÔNG BAO GỒM:</w:t>
      </w:r>
    </w:p>
    <w:p w:rsidR="002C6724" w:rsidRPr="002C6724" w:rsidRDefault="002C6724" w:rsidP="001C5680">
      <w:pPr>
        <w:pStyle w:val="ListParagraph"/>
        <w:numPr>
          <w:ilvl w:val="0"/>
          <w:numId w:val="12"/>
        </w:numPr>
        <w:rPr>
          <w:rFonts w:ascii="Tahoma" w:hAnsi="Tahoma" w:cs="Tahoma"/>
          <w:sz w:val="24"/>
          <w:szCs w:val="24"/>
        </w:rPr>
      </w:pPr>
      <w:r w:rsidRPr="002C6724">
        <w:rPr>
          <w:rStyle w:val="Strong"/>
          <w:rFonts w:ascii="Tahoma" w:hAnsi="Tahoma" w:cs="Tahoma"/>
          <w:sz w:val="24"/>
          <w:szCs w:val="24"/>
        </w:rPr>
        <w:t>Hộ chiếu (phải còn hạn trên 6 tháng tính đến ngày kết thúc hành trình du lịch)</w:t>
      </w:r>
    </w:p>
    <w:p w:rsidR="002C6724" w:rsidRPr="002C6724" w:rsidRDefault="002C6724" w:rsidP="001C5680">
      <w:pPr>
        <w:pStyle w:val="ListParagraph"/>
        <w:numPr>
          <w:ilvl w:val="0"/>
          <w:numId w:val="12"/>
        </w:numPr>
        <w:rPr>
          <w:rFonts w:ascii="Tahoma" w:hAnsi="Tahoma" w:cs="Tahoma"/>
          <w:sz w:val="24"/>
          <w:szCs w:val="24"/>
        </w:rPr>
      </w:pPr>
      <w:r w:rsidRPr="002C6724">
        <w:rPr>
          <w:rFonts w:ascii="Tahoma" w:hAnsi="Tahoma" w:cs="Tahoma"/>
          <w:sz w:val="24"/>
          <w:szCs w:val="24"/>
        </w:rPr>
        <w:t>Visa đoàn nhập cảnh Nhật Bản</w:t>
      </w:r>
    </w:p>
    <w:p w:rsidR="002C6724" w:rsidRPr="002C6724" w:rsidRDefault="002C6724" w:rsidP="001C5680">
      <w:pPr>
        <w:pStyle w:val="ListParagraph"/>
        <w:numPr>
          <w:ilvl w:val="0"/>
          <w:numId w:val="12"/>
        </w:numPr>
        <w:rPr>
          <w:rFonts w:ascii="Tahoma" w:hAnsi="Tahoma" w:cs="Tahoma"/>
          <w:sz w:val="24"/>
          <w:szCs w:val="24"/>
        </w:rPr>
      </w:pPr>
      <w:r w:rsidRPr="002C6724">
        <w:rPr>
          <w:rFonts w:ascii="Tahoma" w:hAnsi="Tahoma" w:cs="Tahoma"/>
          <w:sz w:val="24"/>
          <w:szCs w:val="24"/>
        </w:rPr>
        <w:t>Phụ phí phòng đơn (Nếu trường hợp lẻ nam/nữ hoặc khách có nhu cầu ở phòng riêng)</w:t>
      </w:r>
    </w:p>
    <w:p w:rsidR="002C6724" w:rsidRPr="002C6724" w:rsidRDefault="002C6724" w:rsidP="001C5680">
      <w:pPr>
        <w:pStyle w:val="ListParagraph"/>
        <w:numPr>
          <w:ilvl w:val="0"/>
          <w:numId w:val="12"/>
        </w:numPr>
        <w:rPr>
          <w:rFonts w:ascii="Tahoma" w:hAnsi="Tahoma" w:cs="Tahoma"/>
          <w:sz w:val="24"/>
          <w:szCs w:val="24"/>
        </w:rPr>
      </w:pPr>
      <w:r w:rsidRPr="002C6724">
        <w:rPr>
          <w:rFonts w:ascii="Tahoma" w:hAnsi="Tahoma" w:cs="Tahoma"/>
          <w:sz w:val="24"/>
          <w:szCs w:val="24"/>
        </w:rPr>
        <w:t>Chi phí cá nhân &amp; chi phí khác (hành lý quá cước, điện thoại, giặt ủi…) không bao gồm trong chương trình.</w:t>
      </w:r>
    </w:p>
    <w:p w:rsidR="002C6724" w:rsidRPr="002C6724" w:rsidRDefault="002C6724" w:rsidP="001C5680">
      <w:pPr>
        <w:pStyle w:val="ListParagraph"/>
        <w:numPr>
          <w:ilvl w:val="0"/>
          <w:numId w:val="12"/>
        </w:numPr>
        <w:rPr>
          <w:rFonts w:ascii="Tahoma" w:hAnsi="Tahoma" w:cs="Tahoma"/>
          <w:sz w:val="24"/>
          <w:szCs w:val="24"/>
        </w:rPr>
      </w:pPr>
      <w:r w:rsidRPr="002C6724">
        <w:rPr>
          <w:rFonts w:ascii="Tahoma" w:hAnsi="Tahoma" w:cs="Tahoma"/>
          <w:sz w:val="24"/>
          <w:szCs w:val="24"/>
        </w:rPr>
        <w:t>Tiền Tip cho lái xe và HDV địa phương </w:t>
      </w:r>
    </w:p>
    <w:p w:rsidR="002C6724" w:rsidRPr="002C6724" w:rsidRDefault="002C6724" w:rsidP="001C5680">
      <w:pPr>
        <w:pStyle w:val="ListParagraph"/>
        <w:numPr>
          <w:ilvl w:val="0"/>
          <w:numId w:val="12"/>
        </w:numPr>
        <w:rPr>
          <w:rFonts w:ascii="Tahoma" w:hAnsi="Tahoma" w:cs="Tahoma"/>
          <w:sz w:val="24"/>
          <w:szCs w:val="24"/>
        </w:rPr>
      </w:pPr>
      <w:r w:rsidRPr="002C6724">
        <w:rPr>
          <w:rFonts w:ascii="Tahoma" w:hAnsi="Tahoma" w:cs="Tahoma"/>
          <w:sz w:val="24"/>
          <w:szCs w:val="24"/>
        </w:rPr>
        <w:t>Visa tái nhập cảnh Việt Nam đối với khách nước ngoài hoặc Việt Kiều.</w:t>
      </w:r>
    </w:p>
    <w:p w:rsidR="002C6724" w:rsidRPr="002C6724" w:rsidRDefault="002C6724" w:rsidP="002C6724">
      <w:pPr>
        <w:rPr>
          <w:rFonts w:ascii="Tahoma" w:hAnsi="Tahoma" w:cs="Tahoma"/>
          <w:sz w:val="24"/>
          <w:szCs w:val="24"/>
        </w:rPr>
      </w:pPr>
      <w:r w:rsidRPr="002C6724">
        <w:rPr>
          <w:rStyle w:val="Strong"/>
          <w:rFonts w:ascii="Tahoma" w:hAnsi="Tahoma" w:cs="Tahoma"/>
          <w:color w:val="FF6600"/>
          <w:sz w:val="24"/>
          <w:szCs w:val="24"/>
          <w:u w:val="single"/>
        </w:rPr>
        <w:t>GIÁ TOUR TRẺ EM</w:t>
      </w:r>
    </w:p>
    <w:p w:rsidR="002C6724" w:rsidRPr="002C6724" w:rsidRDefault="002C6724" w:rsidP="001C5680">
      <w:pPr>
        <w:pStyle w:val="ListParagraph"/>
        <w:numPr>
          <w:ilvl w:val="0"/>
          <w:numId w:val="13"/>
        </w:numPr>
        <w:rPr>
          <w:rFonts w:ascii="Tahoma" w:hAnsi="Tahoma" w:cs="Tahoma"/>
          <w:sz w:val="24"/>
          <w:szCs w:val="24"/>
        </w:rPr>
      </w:pPr>
      <w:r w:rsidRPr="002C6724">
        <w:rPr>
          <w:rFonts w:ascii="Tahoma" w:hAnsi="Tahoma" w:cs="Tahoma"/>
          <w:sz w:val="24"/>
          <w:szCs w:val="24"/>
        </w:rPr>
        <w:t>Trẻ em từ 0 – dưới 02 tuổi: 30% giá tour người lớn (Bé không có chế độ giường riêng &amp; không có suất ăn)</w:t>
      </w:r>
    </w:p>
    <w:p w:rsidR="002C6724" w:rsidRPr="002C6724" w:rsidRDefault="002C6724" w:rsidP="001C5680">
      <w:pPr>
        <w:pStyle w:val="ListParagraph"/>
        <w:numPr>
          <w:ilvl w:val="0"/>
          <w:numId w:val="13"/>
        </w:numPr>
        <w:rPr>
          <w:rFonts w:ascii="Tahoma" w:hAnsi="Tahoma" w:cs="Tahoma"/>
          <w:sz w:val="24"/>
          <w:szCs w:val="24"/>
        </w:rPr>
      </w:pPr>
      <w:r w:rsidRPr="002C6724">
        <w:rPr>
          <w:rFonts w:ascii="Tahoma" w:hAnsi="Tahoma" w:cs="Tahoma"/>
          <w:sz w:val="24"/>
          <w:szCs w:val="24"/>
        </w:rPr>
        <w:t>Trẻ em 02- dưới 08 tuổi: 85% giá tour người lớn (Bé không có chế độ giường riêng)</w:t>
      </w:r>
    </w:p>
    <w:p w:rsidR="002C6724" w:rsidRPr="002C6724" w:rsidRDefault="002C6724" w:rsidP="001C5680">
      <w:pPr>
        <w:pStyle w:val="ListParagraph"/>
        <w:numPr>
          <w:ilvl w:val="0"/>
          <w:numId w:val="13"/>
        </w:numPr>
        <w:rPr>
          <w:rFonts w:ascii="Tahoma" w:hAnsi="Tahoma" w:cs="Tahoma"/>
          <w:sz w:val="24"/>
          <w:szCs w:val="24"/>
        </w:rPr>
      </w:pPr>
      <w:r w:rsidRPr="002C6724">
        <w:rPr>
          <w:rFonts w:ascii="Tahoma" w:hAnsi="Tahoma" w:cs="Tahoma"/>
          <w:sz w:val="24"/>
          <w:szCs w:val="24"/>
        </w:rPr>
        <w:t>Trẻ em 08- dưới 12 tuổi: 95% giá tour người lớn (Bé có chế độ giường riêng)</w:t>
      </w:r>
    </w:p>
    <w:p w:rsidR="002C6724" w:rsidRPr="002C6724" w:rsidRDefault="002C6724" w:rsidP="001C5680">
      <w:pPr>
        <w:pStyle w:val="ListParagraph"/>
        <w:numPr>
          <w:ilvl w:val="0"/>
          <w:numId w:val="13"/>
        </w:numPr>
        <w:rPr>
          <w:rFonts w:ascii="Tahoma" w:hAnsi="Tahoma" w:cs="Tahoma"/>
          <w:sz w:val="24"/>
          <w:szCs w:val="24"/>
        </w:rPr>
      </w:pPr>
      <w:r w:rsidRPr="002C6724">
        <w:rPr>
          <w:rFonts w:ascii="Tahoma" w:hAnsi="Tahoma" w:cs="Tahoma"/>
          <w:sz w:val="24"/>
          <w:szCs w:val="24"/>
        </w:rPr>
        <w:t>Trẻ em từ 12 tuổi: 100% giá tour người lớn</w:t>
      </w:r>
    </w:p>
    <w:p w:rsidR="002C6724" w:rsidRPr="002C6724" w:rsidRDefault="002C6724" w:rsidP="002C6724">
      <w:pPr>
        <w:rPr>
          <w:rFonts w:ascii="Tahoma" w:hAnsi="Tahoma" w:cs="Tahoma"/>
          <w:sz w:val="24"/>
          <w:szCs w:val="24"/>
        </w:rPr>
      </w:pPr>
      <w:r w:rsidRPr="002C6724">
        <w:rPr>
          <w:rStyle w:val="Strong"/>
          <w:rFonts w:ascii="Tahoma" w:hAnsi="Tahoma" w:cs="Tahoma"/>
          <w:color w:val="FF6600"/>
          <w:sz w:val="24"/>
          <w:szCs w:val="24"/>
          <w:u w:val="single"/>
        </w:rPr>
        <w:t>QUY TRÌNH ĐĂNG KÝ VÀ THANH TOÁN</w:t>
      </w:r>
    </w:p>
    <w:p w:rsidR="002C6724" w:rsidRPr="002C6724" w:rsidRDefault="002C6724" w:rsidP="001C5680">
      <w:pPr>
        <w:pStyle w:val="ListParagraph"/>
        <w:numPr>
          <w:ilvl w:val="0"/>
          <w:numId w:val="14"/>
        </w:numPr>
        <w:rPr>
          <w:rFonts w:ascii="Tahoma" w:hAnsi="Tahoma" w:cs="Tahoma"/>
          <w:sz w:val="24"/>
          <w:szCs w:val="24"/>
        </w:rPr>
      </w:pPr>
      <w:r w:rsidRPr="002C6724">
        <w:rPr>
          <w:rFonts w:ascii="Tahoma" w:hAnsi="Tahoma" w:cs="Tahoma"/>
          <w:sz w:val="24"/>
          <w:szCs w:val="24"/>
        </w:rPr>
        <w:t>Đợt 1: Cọc 25,000,000 vnđ/ khách</w:t>
      </w:r>
    </w:p>
    <w:p w:rsidR="002C6724" w:rsidRPr="002C6724" w:rsidRDefault="002C6724" w:rsidP="001C5680">
      <w:pPr>
        <w:pStyle w:val="ListParagraph"/>
        <w:numPr>
          <w:ilvl w:val="0"/>
          <w:numId w:val="14"/>
        </w:numPr>
        <w:rPr>
          <w:rFonts w:ascii="Tahoma" w:hAnsi="Tahoma" w:cs="Tahoma"/>
          <w:sz w:val="24"/>
          <w:szCs w:val="24"/>
        </w:rPr>
      </w:pPr>
      <w:r w:rsidRPr="002C6724">
        <w:rPr>
          <w:rFonts w:ascii="Tahoma" w:hAnsi="Tahoma" w:cs="Tahoma"/>
          <w:sz w:val="24"/>
          <w:szCs w:val="24"/>
        </w:rPr>
        <w:t>Đợt 2: thanh toán phần còn lại ít nhất 4 tuần trước ngày khởi hành (không tính T7, Chủ Nhật và ngày lễ)</w:t>
      </w:r>
    </w:p>
    <w:p w:rsidR="002C6724" w:rsidRPr="002C6724" w:rsidRDefault="002C6724" w:rsidP="002C6724">
      <w:pPr>
        <w:rPr>
          <w:rFonts w:ascii="Tahoma" w:hAnsi="Tahoma" w:cs="Tahoma"/>
          <w:b/>
          <w:color w:val="ED7D31" w:themeColor="accent2"/>
          <w:sz w:val="24"/>
          <w:szCs w:val="24"/>
          <w:u w:val="single"/>
        </w:rPr>
      </w:pPr>
      <w:r w:rsidRPr="002C6724">
        <w:rPr>
          <w:rFonts w:ascii="Tahoma" w:hAnsi="Tahoma" w:cs="Tahoma"/>
          <w:b/>
          <w:color w:val="ED7D31" w:themeColor="accent2"/>
          <w:sz w:val="24"/>
          <w:szCs w:val="24"/>
          <w:u w:val="single"/>
        </w:rPr>
        <w:t>ĐI</w:t>
      </w:r>
      <w:r w:rsidRPr="002C6724">
        <w:rPr>
          <w:rFonts w:ascii="Tahoma" w:eastAsia="MingLiU" w:hAnsi="Tahoma" w:cs="Tahoma"/>
          <w:b/>
          <w:color w:val="ED7D31" w:themeColor="accent2"/>
          <w:sz w:val="24"/>
          <w:szCs w:val="24"/>
          <w:u w:val="single"/>
        </w:rPr>
        <w:t>Ề</w:t>
      </w:r>
      <w:r w:rsidRPr="002C6724">
        <w:rPr>
          <w:rFonts w:ascii="Tahoma" w:hAnsi="Tahoma" w:cs="Tahoma"/>
          <w:b/>
          <w:color w:val="ED7D31" w:themeColor="accent2"/>
          <w:sz w:val="24"/>
          <w:szCs w:val="24"/>
          <w:u w:val="single"/>
        </w:rPr>
        <w:t>U KIỆN HỦY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Ngay sau khi đặt cọc hoặc trước ngày khởi hành 31 ngày làm việc: 50% giá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Trước khởi hành 28-22 ngày làm việc: 50% giá trị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Trước khởi hành 21-15 ngày làm việc: 70% giá trị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Trước khởi hành 14-08 ngày làm việc: 100% giá trị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Sau khi được cấp Visa: 100% giá trị tour.</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Trong trường hợp hủy tour sau khi đã được cấp Visa Nhật Bản, công ty du lịch có quyền hạn hủy bỏ Visa đã đươc cấp.</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lastRenderedPageBreak/>
        <w:t>Trường hợp Quý khách bị từ chối visa, lệ phí không hoàn lại là 2.000.000 VND.</w:t>
      </w:r>
    </w:p>
    <w:p w:rsidR="002C6724" w:rsidRPr="002C6724" w:rsidRDefault="002C6724" w:rsidP="001C5680">
      <w:pPr>
        <w:pStyle w:val="ListParagraph"/>
        <w:numPr>
          <w:ilvl w:val="0"/>
          <w:numId w:val="15"/>
        </w:numPr>
        <w:rPr>
          <w:rFonts w:ascii="Tahoma" w:hAnsi="Tahoma" w:cs="Tahoma"/>
          <w:sz w:val="24"/>
          <w:szCs w:val="24"/>
        </w:rPr>
      </w:pPr>
      <w:r w:rsidRPr="002C6724">
        <w:rPr>
          <w:rFonts w:ascii="Tahoma" w:hAnsi="Tahoma" w:cs="Tahoma"/>
          <w:sz w:val="24"/>
          <w:szCs w:val="24"/>
        </w:rPr>
        <w:t>Việc hủy bỏ tour với công ty phải được thực hiện trực tiếp qua email, fax và phải được công ty xác nhận, hủy bỏ tour qua điện thoại không được chấp thuận.</w:t>
      </w:r>
    </w:p>
    <w:p w:rsidR="002C6724" w:rsidRPr="002C6724" w:rsidRDefault="002C6724" w:rsidP="002C6724">
      <w:pPr>
        <w:rPr>
          <w:rFonts w:ascii="Tahoma" w:hAnsi="Tahoma" w:cs="Tahoma"/>
          <w:color w:val="FF0000"/>
          <w:sz w:val="24"/>
          <w:szCs w:val="24"/>
        </w:rPr>
      </w:pPr>
      <w:r w:rsidRPr="002C6724">
        <w:rPr>
          <w:rFonts w:ascii="Tahoma" w:hAnsi="Tahoma" w:cs="Tahoma"/>
          <w:color w:val="FF0000"/>
          <w:sz w:val="24"/>
          <w:szCs w:val="24"/>
        </w:rPr>
        <w:t>Lưu ý: Không tính ngày lễ và thứ bảy, chủ nhật.</w:t>
      </w:r>
    </w:p>
    <w:p w:rsidR="00BA091A" w:rsidRPr="002C6724" w:rsidRDefault="00BA091A" w:rsidP="00BA091A">
      <w:pPr>
        <w:pStyle w:val="NormalWeb"/>
        <w:spacing w:before="0" w:beforeAutospacing="0" w:after="0" w:afterAutospacing="0" w:line="288" w:lineRule="auto"/>
        <w:jc w:val="both"/>
        <w:textAlignment w:val="baseline"/>
        <w:rPr>
          <w:rFonts w:ascii="Tahoma" w:hAnsi="Tahoma" w:cs="Tahoma"/>
          <w:color w:val="ED7D31" w:themeColor="accent2"/>
          <w:u w:val="single"/>
          <w:lang w:val="es-MX"/>
        </w:rPr>
      </w:pPr>
      <w:r w:rsidRPr="002C6724">
        <w:rPr>
          <w:rStyle w:val="Strong"/>
          <w:rFonts w:ascii="Tahoma" w:hAnsi="Tahoma" w:cs="Tahoma"/>
          <w:iCs/>
          <w:color w:val="ED7D31" w:themeColor="accent2"/>
          <w:u w:val="single"/>
          <w:bdr w:val="none" w:sz="0" w:space="0" w:color="auto" w:frame="1"/>
          <w:lang w:val="es-MX"/>
        </w:rPr>
        <w:t>MỘT SỐ LƯU Ý KHÁC:</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 xml:space="preserve">Quý khách </w:t>
      </w:r>
      <w:r w:rsidRPr="00BA091A">
        <w:rPr>
          <w:rFonts w:ascii="Tahoma" w:hAnsi="Tahoma" w:cs="Tahoma"/>
          <w:b/>
          <w:sz w:val="24"/>
          <w:szCs w:val="24"/>
        </w:rPr>
        <w:t>từ 70 tuổi trở lên</w:t>
      </w:r>
      <w:r w:rsidRPr="00BA091A">
        <w:rPr>
          <w:rFonts w:ascii="Tahoma" w:hAnsi="Tahoma" w:cs="Tahoma"/>
          <w:sz w:val="24"/>
          <w:szCs w:val="24"/>
        </w:rPr>
        <w:t xml:space="preserve"> yêu cầu phải có giấy xác nhận sức khỏe để đi du lịch nước ngoài do bác sĩ cấp và giấy cam kết sức khỏe với Công ty. Bất cứ sự cố nào xảy ra trên tour, </w:t>
      </w:r>
      <w:r w:rsidR="00BA091A" w:rsidRPr="00BA091A">
        <w:rPr>
          <w:rStyle w:val="Strong"/>
          <w:rFonts w:ascii="Tahoma" w:hAnsi="Tahoma" w:cs="Tahoma"/>
          <w:sz w:val="24"/>
          <w:szCs w:val="24"/>
          <w:bdr w:val="none" w:sz="0" w:space="0" w:color="auto" w:frame="1"/>
          <w:lang w:val="es-MX"/>
        </w:rPr>
        <w:t>VIETNET TRAVEL</w:t>
      </w:r>
      <w:r w:rsidR="00BA091A"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sz w:val="24"/>
          <w:szCs w:val="24"/>
        </w:rPr>
        <w:t>sẽ không chịu trách nhiệm.</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 xml:space="preserve">Quý khách mang </w:t>
      </w:r>
      <w:proofErr w:type="gramStart"/>
      <w:r w:rsidRPr="00BA091A">
        <w:rPr>
          <w:rFonts w:ascii="Tahoma" w:hAnsi="Tahoma" w:cs="Tahoma"/>
          <w:sz w:val="24"/>
          <w:szCs w:val="24"/>
        </w:rPr>
        <w:t>thai</w:t>
      </w:r>
      <w:proofErr w:type="gramEnd"/>
      <w:r w:rsidRPr="00BA091A">
        <w:rPr>
          <w:rFonts w:ascii="Tahoma" w:hAnsi="Tahoma" w:cs="Tahoma"/>
          <w:sz w:val="24"/>
          <w:szCs w:val="24"/>
        </w:rPr>
        <w:t xml:space="preserve"> xin vui lòng báo cho Công ty khi đăng ký tour để được tư vấn thêm thông tin</w:t>
      </w:r>
      <w:r w:rsidRPr="00BA091A">
        <w:rPr>
          <w:rFonts w:ascii="Tahoma" w:hAnsi="Tahoma" w:cs="Tahoma"/>
          <w:b/>
          <w:sz w:val="24"/>
          <w:szCs w:val="24"/>
        </w:rPr>
        <w:t xml:space="preserve">. Không nhận khách mang </w:t>
      </w:r>
      <w:proofErr w:type="gramStart"/>
      <w:r w:rsidRPr="00BA091A">
        <w:rPr>
          <w:rFonts w:ascii="Tahoma" w:hAnsi="Tahoma" w:cs="Tahoma"/>
          <w:b/>
          <w:sz w:val="24"/>
          <w:szCs w:val="24"/>
        </w:rPr>
        <w:t>thai</w:t>
      </w:r>
      <w:proofErr w:type="gramEnd"/>
      <w:r w:rsidRPr="00BA091A">
        <w:rPr>
          <w:rFonts w:ascii="Tahoma" w:hAnsi="Tahoma" w:cs="Tahoma"/>
          <w:b/>
          <w:sz w:val="24"/>
          <w:szCs w:val="24"/>
        </w:rPr>
        <w:t xml:space="preserve"> từ 7 tháng trở lên</w:t>
      </w:r>
      <w:r w:rsidRPr="00BA091A">
        <w:rPr>
          <w:rFonts w:ascii="Tahoma" w:hAnsi="Tahoma" w:cs="Tahoma"/>
          <w:sz w:val="24"/>
          <w:szCs w:val="24"/>
        </w:rPr>
        <w:t xml:space="preserve"> vì lí do an toàn cho khách.</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Giá tour không bao gồm chi phí visa tái nhập vào Việt Nam đối với Việt kiều &amp; Ngoại kiều.</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 xml:space="preserve">Nếu khách là Việt kiều hoặc nước ngoài có visa rời phải mang </w:t>
      </w:r>
      <w:proofErr w:type="gramStart"/>
      <w:r w:rsidRPr="00BA091A">
        <w:rPr>
          <w:rFonts w:ascii="Tahoma" w:hAnsi="Tahoma" w:cs="Tahoma"/>
          <w:sz w:val="24"/>
          <w:szCs w:val="24"/>
        </w:rPr>
        <w:t>theo</w:t>
      </w:r>
      <w:proofErr w:type="gramEnd"/>
      <w:r w:rsidRPr="00BA091A">
        <w:rPr>
          <w:rFonts w:ascii="Tahoma" w:hAnsi="Tahoma" w:cs="Tahoma"/>
          <w:sz w:val="24"/>
          <w:szCs w:val="24"/>
        </w:rPr>
        <w:t xml:space="preserve"> lúc đi tour.</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 xml:space="preserve">Thứ tự và chi tiết trong chương trình có thể thay đổi để phù hợp với tình hình khách quan (thời tiết, giao </w:t>
      </w:r>
      <w:r w:rsidR="00BA091A" w:rsidRPr="00BA091A">
        <w:rPr>
          <w:rFonts w:ascii="Tahoma" w:hAnsi="Tahoma" w:cs="Tahoma"/>
          <w:sz w:val="24"/>
          <w:szCs w:val="24"/>
        </w:rPr>
        <w:t>thông...)</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 xml:space="preserve">Giá chúng tôi đưa ra là giá trung bình áp dụng cho 01 khách lẻ ghép cho đoàn từ 25 khách, trong trường hợp số lượng khách không đủ để khởi hành, </w:t>
      </w:r>
      <w:r w:rsidR="00BA091A" w:rsidRPr="00BA091A">
        <w:rPr>
          <w:rStyle w:val="Strong"/>
          <w:rFonts w:ascii="Tahoma" w:hAnsi="Tahoma" w:cs="Tahoma"/>
          <w:sz w:val="24"/>
          <w:szCs w:val="24"/>
          <w:bdr w:val="none" w:sz="0" w:space="0" w:color="auto" w:frame="1"/>
          <w:lang w:val="es-MX"/>
        </w:rPr>
        <w:t>VIETNET TRAVEL</w:t>
      </w:r>
      <w:r w:rsidR="00BA091A"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sz w:val="24"/>
          <w:szCs w:val="24"/>
        </w:rPr>
        <w:t>sẽ báo trước cho Quý khách trước tối thiểu 03 ngày tính từ ngày khởi hành và chuyển khách sang ngày khác gần nhất mà không phải bồi hoàn thêm bất cứ chi phí nào.</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BA091A" w:rsidRPr="00BA091A" w:rsidRDefault="00B250F2" w:rsidP="001C5680">
      <w:pPr>
        <w:pStyle w:val="ListParagraph"/>
        <w:numPr>
          <w:ilvl w:val="0"/>
          <w:numId w:val="1"/>
        </w:numPr>
        <w:spacing w:after="0"/>
        <w:ind w:left="360"/>
        <w:rPr>
          <w:rFonts w:ascii="Tahoma" w:hAnsi="Tahoma" w:cs="Tahoma"/>
          <w:sz w:val="24"/>
          <w:szCs w:val="24"/>
        </w:rPr>
      </w:pPr>
      <w:r w:rsidRPr="00BA091A">
        <w:rPr>
          <w:rFonts w:ascii="Tahoma" w:hAnsi="Tahoma" w:cs="Tahoma"/>
          <w:sz w:val="24"/>
          <w:szCs w:val="24"/>
        </w:rPr>
        <w:t>Do các chuyến bay phụ thuộc vào hãng hàng không nên trong một số trường hợp, giờ bay có thể được thay đổi mà không thông báo trước.</w:t>
      </w:r>
    </w:p>
    <w:p w:rsidR="00BA091A" w:rsidRPr="00BA091A" w:rsidRDefault="005800E6" w:rsidP="001C5680">
      <w:pPr>
        <w:pStyle w:val="ListParagraph"/>
        <w:numPr>
          <w:ilvl w:val="0"/>
          <w:numId w:val="1"/>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Giá tour du lịch nước ngoài bao gồm 2 phần: Giá tour và thuế hàng không (nếu có); thuế hàng không bao gồm thuế sân bay, phụ thu thuế x</w:t>
      </w:r>
      <w:r w:rsidR="00BA091A" w:rsidRPr="00BA091A">
        <w:rPr>
          <w:rFonts w:ascii="Tahoma" w:hAnsi="Tahoma" w:cs="Tahoma"/>
          <w:color w:val="000000"/>
          <w:sz w:val="24"/>
          <w:szCs w:val="24"/>
          <w:bdr w:val="none" w:sz="0" w:space="0" w:color="auto" w:frame="1"/>
          <w:lang w:val="es-MX"/>
        </w:rPr>
        <w:t>ăng dầu, phí an ninh hàng không</w:t>
      </w:r>
      <w:r w:rsidRPr="00BA091A">
        <w:rPr>
          <w:rFonts w:ascii="Tahoma" w:hAnsi="Tahoma" w:cs="Tahoma"/>
          <w:color w:val="000000"/>
          <w:sz w:val="24"/>
          <w:szCs w:val="24"/>
          <w:bdr w:val="none" w:sz="0" w:space="0" w:color="auto" w:frame="1"/>
          <w:lang w:val="es-MX"/>
        </w:rPr>
        <w:t xml:space="preserve"> là khoản phí mà</w:t>
      </w:r>
      <w:r w:rsidRPr="00BA091A">
        <w:rPr>
          <w:rStyle w:val="apple-converted-space"/>
          <w:rFonts w:ascii="Tahoma" w:hAnsi="Tahoma" w:cs="Tahoma"/>
          <w:color w:val="000000"/>
          <w:sz w:val="24"/>
          <w:szCs w:val="24"/>
          <w:bdr w:val="none" w:sz="0" w:space="0" w:color="auto" w:frame="1"/>
          <w:lang w:val="es-MX"/>
        </w:rPr>
        <w:t>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BA091A" w:rsidRPr="00BA091A" w:rsidRDefault="005800E6" w:rsidP="001C5680">
      <w:pPr>
        <w:pStyle w:val="ListParagraph"/>
        <w:numPr>
          <w:ilvl w:val="0"/>
          <w:numId w:val="1"/>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 xml:space="preserve">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BA091A" w:rsidRPr="00BA091A" w:rsidRDefault="005800E6" w:rsidP="001C5680">
      <w:pPr>
        <w:pStyle w:val="ListParagraph"/>
        <w:numPr>
          <w:ilvl w:val="0"/>
          <w:numId w:val="1"/>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Trong trường hợp bất khả kháng như thiên tai, hỏa hoạn, lũ lụt, chiến tranh, khủng bố, trì hoãn chuyến bay…,</w:t>
      </w:r>
      <w:r w:rsidRPr="00BA091A">
        <w:rPr>
          <w:rStyle w:val="apple-converted-space"/>
          <w:rFonts w:ascii="Tahoma" w:hAnsi="Tahoma" w:cs="Tahoma"/>
          <w:color w:val="000000"/>
          <w:sz w:val="24"/>
          <w:szCs w:val="24"/>
          <w:bdr w:val="none" w:sz="0" w:space="0" w:color="auto" w:frame="1"/>
          <w:lang w:val="es-MX"/>
        </w:rPr>
        <w:t> </w:t>
      </w: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 xml:space="preserve">có quyền thay đổi lịch trình hoặc hủy chuyến đi bất cứ lúc nào vì sự an toàn và thuận tiện cho khách hàng đồng thời sẽ </w:t>
      </w:r>
      <w:r w:rsidRPr="00BA091A">
        <w:rPr>
          <w:rFonts w:ascii="Tahoma" w:hAnsi="Tahoma" w:cs="Tahoma"/>
          <w:color w:val="000000"/>
          <w:sz w:val="24"/>
          <w:szCs w:val="24"/>
          <w:bdr w:val="none" w:sz="0" w:space="0" w:color="auto" w:frame="1"/>
          <w:lang w:val="es-MX"/>
        </w:rPr>
        <w:lastRenderedPageBreak/>
        <w:t>thảo luận với các nhà cung cấp về các khoản phí tổn vượt ngoài chương trình với chi phí hợp lý nhất và thông báo lại với khách hàng.</w:t>
      </w:r>
    </w:p>
    <w:p w:rsidR="00BA091A" w:rsidRPr="00BA091A" w:rsidRDefault="005800E6" w:rsidP="001C5680">
      <w:pPr>
        <w:pStyle w:val="ListParagraph"/>
        <w:numPr>
          <w:ilvl w:val="0"/>
          <w:numId w:val="1"/>
        </w:numPr>
        <w:spacing w:after="0"/>
        <w:ind w:left="360"/>
        <w:rPr>
          <w:rFonts w:ascii="Tahoma" w:hAnsi="Tahoma" w:cs="Tahoma"/>
          <w:sz w:val="24"/>
          <w:szCs w:val="24"/>
        </w:rPr>
      </w:pPr>
      <w:r w:rsidRPr="00BA091A">
        <w:rPr>
          <w:rFonts w:ascii="Tahoma" w:hAnsi="Tahoma" w:cs="Tahoma"/>
          <w:color w:val="000000"/>
          <w:sz w:val="24"/>
          <w:szCs w:val="24"/>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BA091A" w:rsidRPr="000831C2" w:rsidRDefault="005800E6" w:rsidP="001C5680">
      <w:pPr>
        <w:pStyle w:val="ListParagraph"/>
        <w:numPr>
          <w:ilvl w:val="0"/>
          <w:numId w:val="1"/>
        </w:numPr>
        <w:spacing w:after="0"/>
        <w:ind w:left="360"/>
        <w:rPr>
          <w:rStyle w:val="Emphasis"/>
          <w:rFonts w:ascii="Tahoma" w:hAnsi="Tahoma" w:cs="Tahoma"/>
          <w:i w:val="0"/>
          <w:iCs w:val="0"/>
          <w:sz w:val="24"/>
          <w:szCs w:val="24"/>
        </w:rPr>
      </w:pPr>
      <w:r w:rsidRPr="00BA091A">
        <w:rPr>
          <w:rStyle w:val="Strong"/>
          <w:rFonts w:ascii="Tahoma" w:hAnsi="Tahoma" w:cs="Tahoma"/>
          <w:sz w:val="24"/>
          <w:szCs w:val="24"/>
          <w:bdr w:val="none" w:sz="0" w:space="0" w:color="auto" w:frame="1"/>
          <w:lang w:val="es-MX"/>
        </w:rPr>
        <w:t>VIETNET TRAVEL</w:t>
      </w:r>
      <w:r w:rsidRPr="00BA091A">
        <w:rPr>
          <w:rStyle w:val="apple-converted-space"/>
          <w:rFonts w:ascii="Tahoma" w:hAnsi="Tahoma" w:cs="Tahoma"/>
          <w:color w:val="000000"/>
          <w:sz w:val="24"/>
          <w:szCs w:val="24"/>
          <w:bdr w:val="none" w:sz="0" w:space="0" w:color="auto" w:frame="1"/>
          <w:lang w:val="es-MX"/>
        </w:rPr>
        <w:t> </w:t>
      </w:r>
      <w:r w:rsidRPr="00BA091A">
        <w:rPr>
          <w:rFonts w:ascii="Tahoma" w:hAnsi="Tahoma" w:cs="Tahoma"/>
          <w:color w:val="000000"/>
          <w:sz w:val="24"/>
          <w:szCs w:val="24"/>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A552FE" w:rsidRPr="00BA091A" w:rsidRDefault="005800E6" w:rsidP="00BA091A">
      <w:pPr>
        <w:pStyle w:val="NormalWeb"/>
        <w:spacing w:before="0" w:beforeAutospacing="0" w:after="0" w:afterAutospacing="0"/>
        <w:jc w:val="center"/>
        <w:rPr>
          <w:rFonts w:ascii="Tahoma" w:hAnsi="Tahoma" w:cs="Tahoma"/>
          <w:color w:val="000000"/>
          <w:lang w:val="es-MX"/>
        </w:rPr>
      </w:pPr>
      <w:r w:rsidRPr="00BA091A">
        <w:rPr>
          <w:rStyle w:val="Emphasis"/>
          <w:rFonts w:ascii="Tahoma" w:hAnsi="Tahoma" w:cs="Tahoma"/>
          <w:b/>
          <w:bCs/>
          <w:color w:val="008000"/>
          <w:bdr w:val="none" w:sz="0" w:space="0" w:color="auto" w:frame="1"/>
          <w:lang w:val="es-MX"/>
        </w:rPr>
        <w:t>Kính chúc quý khách</w:t>
      </w:r>
      <w:r w:rsidR="000B5F10" w:rsidRPr="00BA091A">
        <w:rPr>
          <w:rStyle w:val="Emphasis"/>
          <w:rFonts w:ascii="Tahoma" w:hAnsi="Tahoma" w:cs="Tahoma"/>
          <w:b/>
          <w:bCs/>
          <w:color w:val="008000"/>
          <w:bdr w:val="none" w:sz="0" w:space="0" w:color="auto" w:frame="1"/>
          <w:lang w:val="es-MX"/>
        </w:rPr>
        <w:t xml:space="preserve"> một chuyến đi thú vị và bổ ích.</w:t>
      </w:r>
      <w:r w:rsidR="007C57B1" w:rsidRPr="00BA091A">
        <w:rPr>
          <w:rFonts w:ascii="Tahoma" w:hAnsi="Tahoma" w:cs="Tahoma"/>
        </w:rPr>
        <w:tab/>
      </w:r>
    </w:p>
    <w:sectPr w:rsidR="00A552FE" w:rsidRPr="00BA091A" w:rsidSect="00E871A9">
      <w:footerReference w:type="default" r:id="rId12"/>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680" w:rsidRDefault="001C5680" w:rsidP="00947963">
      <w:pPr>
        <w:spacing w:after="0" w:line="240" w:lineRule="auto"/>
      </w:pPr>
      <w:r>
        <w:separator/>
      </w:r>
    </w:p>
  </w:endnote>
  <w:endnote w:type="continuationSeparator" w:id="0">
    <w:p w:rsidR="001C5680" w:rsidRDefault="001C5680"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4059E">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2C6724">
                            <w:rPr>
                              <w:noProof/>
                              <w:color w:val="FFFFFF"/>
                              <w:sz w:val="28"/>
                              <w:szCs w:val="28"/>
                            </w:rPr>
                            <w:t>2</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2C6724">
                      <w:rPr>
                        <w:noProof/>
                        <w:color w:val="FFFFFF"/>
                        <w:sz w:val="28"/>
                        <w:szCs w:val="28"/>
                      </w:rPr>
                      <w:t>2</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680" w:rsidRDefault="001C5680" w:rsidP="00947963">
      <w:pPr>
        <w:spacing w:after="0" w:line="240" w:lineRule="auto"/>
      </w:pPr>
      <w:r>
        <w:separator/>
      </w:r>
    </w:p>
  </w:footnote>
  <w:footnote w:type="continuationSeparator" w:id="0">
    <w:p w:rsidR="001C5680" w:rsidRDefault="001C5680"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11.25pt;height:11.25pt" o:bullet="t">
        <v:imagedata r:id="rId1" o:title="msoD06D"/>
      </v:shape>
    </w:pict>
  </w:numPicBullet>
  <w:abstractNum w:abstractNumId="0">
    <w:nsid w:val="02691724"/>
    <w:multiLevelType w:val="hybridMultilevel"/>
    <w:tmpl w:val="78A614A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7038E"/>
    <w:multiLevelType w:val="hybridMultilevel"/>
    <w:tmpl w:val="8EE2F99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ED37F7"/>
    <w:multiLevelType w:val="hybridMultilevel"/>
    <w:tmpl w:val="F1BC4CC4"/>
    <w:lvl w:ilvl="0" w:tplc="8D6496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F0F79"/>
    <w:multiLevelType w:val="hybridMultilevel"/>
    <w:tmpl w:val="F77E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35CF0"/>
    <w:multiLevelType w:val="hybridMultilevel"/>
    <w:tmpl w:val="B178C08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71642B"/>
    <w:multiLevelType w:val="hybridMultilevel"/>
    <w:tmpl w:val="B2E0D844"/>
    <w:lvl w:ilvl="0" w:tplc="8D6496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92C6B"/>
    <w:multiLevelType w:val="hybridMultilevel"/>
    <w:tmpl w:val="61F4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2664F"/>
    <w:multiLevelType w:val="hybridMultilevel"/>
    <w:tmpl w:val="F6F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4098C"/>
    <w:multiLevelType w:val="hybridMultilevel"/>
    <w:tmpl w:val="EF5AF626"/>
    <w:lvl w:ilvl="0" w:tplc="8D6496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962FB"/>
    <w:multiLevelType w:val="hybridMultilevel"/>
    <w:tmpl w:val="3E1C3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A25F0"/>
    <w:multiLevelType w:val="hybridMultilevel"/>
    <w:tmpl w:val="58F62DD4"/>
    <w:lvl w:ilvl="0" w:tplc="8D6496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1448BF"/>
    <w:multiLevelType w:val="hybridMultilevel"/>
    <w:tmpl w:val="FFF8788E"/>
    <w:lvl w:ilvl="0" w:tplc="8D6496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53F40"/>
    <w:multiLevelType w:val="hybridMultilevel"/>
    <w:tmpl w:val="EEDE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362600"/>
    <w:multiLevelType w:val="hybridMultilevel"/>
    <w:tmpl w:val="6F84A208"/>
    <w:lvl w:ilvl="0" w:tplc="5F940918">
      <w:numFmt w:val="bullet"/>
      <w:lvlText w:val="-"/>
      <w:lvlJc w:val="left"/>
      <w:pPr>
        <w:ind w:left="900" w:hanging="360"/>
      </w:pPr>
      <w:rPr>
        <w:rFonts w:ascii="Arial" w:eastAsia="Calibri"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5F1D28AE"/>
    <w:multiLevelType w:val="hybridMultilevel"/>
    <w:tmpl w:val="3FEA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
  </w:num>
  <w:num w:numId="4">
    <w:abstractNumId w:val="7"/>
  </w:num>
  <w:num w:numId="5">
    <w:abstractNumId w:val="3"/>
  </w:num>
  <w:num w:numId="6">
    <w:abstractNumId w:val="14"/>
  </w:num>
  <w:num w:numId="7">
    <w:abstractNumId w:val="12"/>
  </w:num>
  <w:num w:numId="8">
    <w:abstractNumId w:val="9"/>
  </w:num>
  <w:num w:numId="9">
    <w:abstractNumId w:val="4"/>
  </w:num>
  <w:num w:numId="10">
    <w:abstractNumId w:val="6"/>
  </w:num>
  <w:num w:numId="11">
    <w:abstractNumId w:val="8"/>
  </w:num>
  <w:num w:numId="12">
    <w:abstractNumId w:val="2"/>
  </w:num>
  <w:num w:numId="13">
    <w:abstractNumId w:val="5"/>
  </w:num>
  <w:num w:numId="14">
    <w:abstractNumId w:val="10"/>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0E6"/>
    <w:rsid w:val="00043AB2"/>
    <w:rsid w:val="000831C2"/>
    <w:rsid w:val="00094BD4"/>
    <w:rsid w:val="000B5F10"/>
    <w:rsid w:val="000F11E5"/>
    <w:rsid w:val="001115AB"/>
    <w:rsid w:val="001165DB"/>
    <w:rsid w:val="00152269"/>
    <w:rsid w:val="00152EBD"/>
    <w:rsid w:val="001B38F3"/>
    <w:rsid w:val="001C5680"/>
    <w:rsid w:val="0022003D"/>
    <w:rsid w:val="00285FE1"/>
    <w:rsid w:val="00286B92"/>
    <w:rsid w:val="002C6724"/>
    <w:rsid w:val="002E632C"/>
    <w:rsid w:val="00360994"/>
    <w:rsid w:val="00360C0F"/>
    <w:rsid w:val="00434FF7"/>
    <w:rsid w:val="004405D4"/>
    <w:rsid w:val="004D58E1"/>
    <w:rsid w:val="00503583"/>
    <w:rsid w:val="005116AB"/>
    <w:rsid w:val="005407B6"/>
    <w:rsid w:val="00565F1A"/>
    <w:rsid w:val="005800E6"/>
    <w:rsid w:val="00597853"/>
    <w:rsid w:val="00597F27"/>
    <w:rsid w:val="005D1769"/>
    <w:rsid w:val="005D2CA7"/>
    <w:rsid w:val="005F70EF"/>
    <w:rsid w:val="006613E9"/>
    <w:rsid w:val="006A1903"/>
    <w:rsid w:val="006C3CA1"/>
    <w:rsid w:val="00704FFD"/>
    <w:rsid w:val="00710B4B"/>
    <w:rsid w:val="00715461"/>
    <w:rsid w:val="00724C13"/>
    <w:rsid w:val="007732CD"/>
    <w:rsid w:val="007C2002"/>
    <w:rsid w:val="007C4D1B"/>
    <w:rsid w:val="007C57B1"/>
    <w:rsid w:val="007E2510"/>
    <w:rsid w:val="008D460C"/>
    <w:rsid w:val="008E796E"/>
    <w:rsid w:val="00947963"/>
    <w:rsid w:val="009728A9"/>
    <w:rsid w:val="009C467F"/>
    <w:rsid w:val="00A220EA"/>
    <w:rsid w:val="00A54FA6"/>
    <w:rsid w:val="00A552FE"/>
    <w:rsid w:val="00A809C3"/>
    <w:rsid w:val="00AB34D9"/>
    <w:rsid w:val="00AC57C2"/>
    <w:rsid w:val="00B250F2"/>
    <w:rsid w:val="00B376E5"/>
    <w:rsid w:val="00B41D78"/>
    <w:rsid w:val="00BA091A"/>
    <w:rsid w:val="00BC3415"/>
    <w:rsid w:val="00BD4BBC"/>
    <w:rsid w:val="00C71433"/>
    <w:rsid w:val="00C8004D"/>
    <w:rsid w:val="00CF5BCE"/>
    <w:rsid w:val="00D04011"/>
    <w:rsid w:val="00D24A8F"/>
    <w:rsid w:val="00D4059E"/>
    <w:rsid w:val="00D6325B"/>
    <w:rsid w:val="00D81FCF"/>
    <w:rsid w:val="00DA728A"/>
    <w:rsid w:val="00E20FC7"/>
    <w:rsid w:val="00E871A9"/>
    <w:rsid w:val="00ED5ACD"/>
    <w:rsid w:val="00EE257C"/>
    <w:rsid w:val="00F0413C"/>
    <w:rsid w:val="00F2499F"/>
    <w:rsid w:val="00F54424"/>
    <w:rsid w:val="00F84881"/>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qFormat/>
    <w:rsid w:val="005800E6"/>
    <w:pPr>
      <w:spacing w:before="100" w:beforeAutospacing="1" w:after="100" w:afterAutospacing="1" w:line="240" w:lineRule="auto"/>
      <w:outlineLvl w:val="2"/>
    </w:pPr>
    <w:rPr>
      <w:rFonts w:ascii="MS PGothic" w:eastAsia="MS PGothic" w:hAnsi="MS PGothic"/>
      <w:b/>
      <w:bCs/>
      <w:sz w:val="27"/>
      <w:szCs w:val="2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character" w:customStyle="1" w:styleId="Heading3Char">
    <w:name w:val="Heading 3 Char"/>
    <w:basedOn w:val="DefaultParagraphFont"/>
    <w:link w:val="Heading3"/>
    <w:uiPriority w:val="9"/>
    <w:rsid w:val="005800E6"/>
    <w:rPr>
      <w:rFonts w:ascii="MS PGothic" w:eastAsia="MS PGothic" w:hAnsi="MS PGothic"/>
      <w:b/>
      <w:bCs/>
      <w:sz w:val="27"/>
      <w:szCs w:val="27"/>
      <w:lang w:eastAsia="ja-JP"/>
    </w:rPr>
  </w:style>
  <w:style w:type="character" w:styleId="Strong">
    <w:name w:val="Strong"/>
    <w:uiPriority w:val="22"/>
    <w:qFormat/>
    <w:rsid w:val="005800E6"/>
    <w:rPr>
      <w:b/>
      <w:bCs/>
    </w:rPr>
  </w:style>
  <w:style w:type="character" w:customStyle="1" w:styleId="apple-converted-space">
    <w:name w:val="apple-converted-space"/>
    <w:rsid w:val="005800E6"/>
  </w:style>
  <w:style w:type="paragraph" w:styleId="NormalWeb">
    <w:name w:val="Normal (Web)"/>
    <w:basedOn w:val="Normal"/>
    <w:uiPriority w:val="99"/>
    <w:unhideWhenUsed/>
    <w:rsid w:val="005800E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800E6"/>
    <w:pPr>
      <w:spacing w:after="200" w:line="276" w:lineRule="auto"/>
      <w:ind w:left="720"/>
      <w:contextualSpacing/>
    </w:pPr>
    <w:rPr>
      <w:rFonts w:eastAsia="MS Mincho"/>
    </w:rPr>
  </w:style>
  <w:style w:type="table" w:styleId="TableGrid">
    <w:name w:val="Table Grid"/>
    <w:basedOn w:val="TableNormal"/>
    <w:uiPriority w:val="59"/>
    <w:rsid w:val="005800E6"/>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5800E6"/>
    <w:pPr>
      <w:spacing w:before="100" w:beforeAutospacing="1" w:after="100" w:afterAutospacing="1" w:line="240" w:lineRule="auto"/>
    </w:pPr>
    <w:rPr>
      <w:rFonts w:ascii="Times New Roman" w:eastAsia="MS PGothic" w:hAnsi="Times New Roman"/>
      <w:sz w:val="24"/>
      <w:szCs w:val="24"/>
    </w:rPr>
  </w:style>
  <w:style w:type="character" w:customStyle="1" w:styleId="BodyTextChar">
    <w:name w:val="Body Text Char"/>
    <w:basedOn w:val="DefaultParagraphFont"/>
    <w:link w:val="BodyText"/>
    <w:rsid w:val="005800E6"/>
    <w:rPr>
      <w:rFonts w:ascii="Times New Roman" w:eastAsia="MS PGothic" w:hAnsi="Times New Roman"/>
      <w:sz w:val="24"/>
      <w:szCs w:val="24"/>
    </w:rPr>
  </w:style>
  <w:style w:type="character" w:styleId="Emphasis">
    <w:name w:val="Emphasis"/>
    <w:uiPriority w:val="20"/>
    <w:qFormat/>
    <w:rsid w:val="005800E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qFormat/>
    <w:rsid w:val="005800E6"/>
    <w:pPr>
      <w:spacing w:before="100" w:beforeAutospacing="1" w:after="100" w:afterAutospacing="1" w:line="240" w:lineRule="auto"/>
      <w:outlineLvl w:val="2"/>
    </w:pPr>
    <w:rPr>
      <w:rFonts w:ascii="MS PGothic" w:eastAsia="MS PGothic" w:hAnsi="MS PGothic"/>
      <w:b/>
      <w:bCs/>
      <w:sz w:val="27"/>
      <w:szCs w:val="2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character" w:customStyle="1" w:styleId="Heading3Char">
    <w:name w:val="Heading 3 Char"/>
    <w:basedOn w:val="DefaultParagraphFont"/>
    <w:link w:val="Heading3"/>
    <w:uiPriority w:val="9"/>
    <w:rsid w:val="005800E6"/>
    <w:rPr>
      <w:rFonts w:ascii="MS PGothic" w:eastAsia="MS PGothic" w:hAnsi="MS PGothic"/>
      <w:b/>
      <w:bCs/>
      <w:sz w:val="27"/>
      <w:szCs w:val="27"/>
      <w:lang w:eastAsia="ja-JP"/>
    </w:rPr>
  </w:style>
  <w:style w:type="character" w:styleId="Strong">
    <w:name w:val="Strong"/>
    <w:uiPriority w:val="22"/>
    <w:qFormat/>
    <w:rsid w:val="005800E6"/>
    <w:rPr>
      <w:b/>
      <w:bCs/>
    </w:rPr>
  </w:style>
  <w:style w:type="character" w:customStyle="1" w:styleId="apple-converted-space">
    <w:name w:val="apple-converted-space"/>
    <w:rsid w:val="005800E6"/>
  </w:style>
  <w:style w:type="paragraph" w:styleId="NormalWeb">
    <w:name w:val="Normal (Web)"/>
    <w:basedOn w:val="Normal"/>
    <w:uiPriority w:val="99"/>
    <w:unhideWhenUsed/>
    <w:rsid w:val="005800E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5800E6"/>
    <w:pPr>
      <w:spacing w:after="200" w:line="276" w:lineRule="auto"/>
      <w:ind w:left="720"/>
      <w:contextualSpacing/>
    </w:pPr>
    <w:rPr>
      <w:rFonts w:eastAsia="MS Mincho"/>
    </w:rPr>
  </w:style>
  <w:style w:type="table" w:styleId="TableGrid">
    <w:name w:val="Table Grid"/>
    <w:basedOn w:val="TableNormal"/>
    <w:uiPriority w:val="59"/>
    <w:rsid w:val="005800E6"/>
    <w:rPr>
      <w:rFonts w:eastAsia="MS Mincho"/>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5800E6"/>
    <w:pPr>
      <w:spacing w:before="100" w:beforeAutospacing="1" w:after="100" w:afterAutospacing="1" w:line="240" w:lineRule="auto"/>
    </w:pPr>
    <w:rPr>
      <w:rFonts w:ascii="Times New Roman" w:eastAsia="MS PGothic" w:hAnsi="Times New Roman"/>
      <w:sz w:val="24"/>
      <w:szCs w:val="24"/>
    </w:rPr>
  </w:style>
  <w:style w:type="character" w:customStyle="1" w:styleId="BodyTextChar">
    <w:name w:val="Body Text Char"/>
    <w:basedOn w:val="DefaultParagraphFont"/>
    <w:link w:val="BodyText"/>
    <w:rsid w:val="005800E6"/>
    <w:rPr>
      <w:rFonts w:ascii="Times New Roman" w:eastAsia="MS PGothic" w:hAnsi="Times New Roman"/>
      <w:sz w:val="24"/>
      <w:szCs w:val="24"/>
    </w:rPr>
  </w:style>
  <w:style w:type="character" w:styleId="Emphasis">
    <w:name w:val="Emphasis"/>
    <w:uiPriority w:val="20"/>
    <w:qFormat/>
    <w:rsid w:val="005800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960453">
      <w:bodyDiv w:val="1"/>
      <w:marLeft w:val="0"/>
      <w:marRight w:val="0"/>
      <w:marTop w:val="0"/>
      <w:marBottom w:val="0"/>
      <w:divBdr>
        <w:top w:val="none" w:sz="0" w:space="0" w:color="auto"/>
        <w:left w:val="none" w:sz="0" w:space="0" w:color="auto"/>
        <w:bottom w:val="none" w:sz="0" w:space="0" w:color="auto"/>
        <w:right w:val="none" w:sz="0" w:space="0" w:color="auto"/>
      </w:divBdr>
    </w:div>
    <w:div w:id="553197349">
      <w:bodyDiv w:val="1"/>
      <w:marLeft w:val="0"/>
      <w:marRight w:val="0"/>
      <w:marTop w:val="0"/>
      <w:marBottom w:val="0"/>
      <w:divBdr>
        <w:top w:val="none" w:sz="0" w:space="0" w:color="auto"/>
        <w:left w:val="none" w:sz="0" w:space="0" w:color="auto"/>
        <w:bottom w:val="none" w:sz="0" w:space="0" w:color="auto"/>
        <w:right w:val="none" w:sz="0" w:space="0" w:color="auto"/>
      </w:divBdr>
    </w:div>
    <w:div w:id="174347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Documents\Custom%20Office%20Templates\TEMPLATE%2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D77E57-B7EC-410D-9685-394F65FE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5</Template>
  <TotalTime>0</TotalTime>
  <Pages>6</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c:creator>
  <cp:lastModifiedBy>Admin</cp:lastModifiedBy>
  <cp:revision>2</cp:revision>
  <cp:lastPrinted>2019-02-14T05:04:00Z</cp:lastPrinted>
  <dcterms:created xsi:type="dcterms:W3CDTF">2019-03-12T04:54:00Z</dcterms:created>
  <dcterms:modified xsi:type="dcterms:W3CDTF">2019-03-12T04:54:00Z</dcterms:modified>
</cp:coreProperties>
</file>