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81" w:rsidRPr="00392033" w:rsidRDefault="00370C81" w:rsidP="00392033">
      <w:pPr>
        <w:spacing w:after="0" w:line="276" w:lineRule="auto"/>
        <w:rPr>
          <w:rFonts w:ascii="Tahoma" w:hAnsi="Tahoma" w:cs="Tahoma"/>
          <w:b/>
          <w:color w:val="002060"/>
          <w:sz w:val="24"/>
          <w:szCs w:val="24"/>
        </w:rPr>
      </w:pPr>
      <w:r w:rsidRPr="00392033">
        <w:rPr>
          <w:rFonts w:ascii="Tahoma" w:hAnsi="Tahoma" w:cs="Tahoma"/>
          <w:noProof/>
          <w:color w:val="000000" w:themeColor="text1"/>
          <w:sz w:val="24"/>
          <w:szCs w:val="24"/>
        </w:rPr>
        <w:drawing>
          <wp:anchor distT="0" distB="0" distL="114300" distR="114300" simplePos="0" relativeHeight="251654144" behindDoc="0" locked="0" layoutInCell="1" allowOverlap="1" wp14:anchorId="7F659FAF" wp14:editId="78AC0816">
            <wp:simplePos x="0" y="0"/>
            <wp:positionH relativeFrom="margin">
              <wp:posOffset>-826770</wp:posOffset>
            </wp:positionH>
            <wp:positionV relativeFrom="margin">
              <wp:posOffset>-260985</wp:posOffset>
            </wp:positionV>
            <wp:extent cx="7524115" cy="1171575"/>
            <wp:effectExtent l="0" t="0" r="635" b="9525"/>
            <wp:wrapSquare wrapText="bothSides"/>
            <wp:docPr id="3" name="Picture 3" descr="C:\Users\Han\Desktop\LETTERHEAD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Desktop\LETTERHEAD V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11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0C81" w:rsidRPr="00392033" w:rsidRDefault="00370C81" w:rsidP="00392033">
      <w:pPr>
        <w:spacing w:after="0" w:line="276" w:lineRule="auto"/>
        <w:jc w:val="center"/>
        <w:rPr>
          <w:rFonts w:ascii="Tahoma" w:hAnsi="Tahoma" w:cs="Tahoma"/>
          <w:b/>
          <w:color w:val="002060"/>
          <w:sz w:val="24"/>
          <w:szCs w:val="24"/>
        </w:rPr>
      </w:pPr>
      <w:r w:rsidRPr="00392033">
        <w:rPr>
          <w:rFonts w:ascii="Tahoma" w:hAnsi="Tahoma" w:cs="Tahoma"/>
          <w:b/>
          <w:color w:val="002060"/>
          <w:sz w:val="24"/>
          <w:szCs w:val="24"/>
        </w:rPr>
        <w:t>CH</w:t>
      </w:r>
      <w:r w:rsidRPr="00392033">
        <w:rPr>
          <w:rFonts w:ascii="Tahoma" w:hAnsi="Tahoma" w:cs="Tahoma"/>
          <w:b/>
          <w:color w:val="002060"/>
          <w:sz w:val="24"/>
          <w:szCs w:val="24"/>
          <w:lang w:val="vi-VN"/>
        </w:rPr>
        <w:t>ƯƠNG TRÌNH DU LỊ</w:t>
      </w:r>
      <w:r w:rsidR="005838AA" w:rsidRPr="00392033">
        <w:rPr>
          <w:rFonts w:ascii="Tahoma" w:hAnsi="Tahoma" w:cs="Tahoma"/>
          <w:b/>
          <w:color w:val="002060"/>
          <w:sz w:val="24"/>
          <w:szCs w:val="24"/>
          <w:lang w:val="vi-VN"/>
        </w:rPr>
        <w:t>CH</w:t>
      </w:r>
      <w:r w:rsidR="001E5B8A">
        <w:rPr>
          <w:rFonts w:ascii="Tahoma" w:hAnsi="Tahoma" w:cs="Tahoma"/>
          <w:b/>
          <w:color w:val="002060"/>
          <w:sz w:val="24"/>
          <w:szCs w:val="24"/>
        </w:rPr>
        <w:t xml:space="preserve"> </w:t>
      </w:r>
      <w:r w:rsidR="00547032">
        <w:rPr>
          <w:rFonts w:ascii="Tahoma" w:hAnsi="Tahoma" w:cs="Tahoma"/>
          <w:b/>
          <w:color w:val="002060"/>
          <w:sz w:val="24"/>
          <w:szCs w:val="24"/>
        </w:rPr>
        <w:t>SẮC THU TRÊN TUYẾN ĐƯỜNG VÀNG</w:t>
      </w:r>
      <w:r w:rsidR="005838AA" w:rsidRPr="00392033">
        <w:rPr>
          <w:rFonts w:ascii="Tahoma" w:hAnsi="Tahoma" w:cs="Tahoma"/>
          <w:b/>
          <w:color w:val="002060"/>
          <w:sz w:val="24"/>
          <w:szCs w:val="24"/>
        </w:rPr>
        <w:t xml:space="preserve"> – </w:t>
      </w:r>
      <w:r w:rsidR="00C87EB6">
        <w:rPr>
          <w:rFonts w:ascii="Tahoma" w:hAnsi="Tahoma" w:cs="Tahoma"/>
          <w:b/>
          <w:color w:val="002060"/>
          <w:sz w:val="24"/>
          <w:szCs w:val="24"/>
        </w:rPr>
        <w:t>JAPAN</w:t>
      </w:r>
    </w:p>
    <w:p w:rsidR="003B65AF" w:rsidRPr="003B65AF" w:rsidRDefault="003B65AF" w:rsidP="003B65AF">
      <w:pPr>
        <w:pStyle w:val="NormalWeb"/>
        <w:shd w:val="clear" w:color="auto" w:fill="F4F4F4"/>
        <w:spacing w:before="0" w:beforeAutospacing="0" w:after="0" w:afterAutospacing="0"/>
        <w:jc w:val="center"/>
        <w:rPr>
          <w:rFonts w:ascii="Tahoma" w:hAnsi="Tahoma" w:cs="Tahoma"/>
          <w:b/>
          <w:bCs/>
          <w:color w:val="FF0000"/>
        </w:rPr>
      </w:pPr>
      <w:r>
        <w:rPr>
          <w:rFonts w:ascii="Tahoma" w:hAnsi="Tahoma" w:cs="Tahoma"/>
          <w:noProof/>
          <w:color w:val="1D1D21"/>
        </w:rPr>
        <w:drawing>
          <wp:anchor distT="0" distB="0" distL="114300" distR="114300" simplePos="0" relativeHeight="251658240" behindDoc="1" locked="0" layoutInCell="1" allowOverlap="1" wp14:anchorId="0FCAFCA8" wp14:editId="794B859B">
            <wp:simplePos x="0" y="0"/>
            <wp:positionH relativeFrom="column">
              <wp:posOffset>-762000</wp:posOffset>
            </wp:positionH>
            <wp:positionV relativeFrom="paragraph">
              <wp:posOffset>314325</wp:posOffset>
            </wp:positionV>
            <wp:extent cx="7457440" cy="2514600"/>
            <wp:effectExtent l="0" t="0" r="0" b="0"/>
            <wp:wrapTight wrapText="bothSides">
              <wp:wrapPolygon edited="0">
                <wp:start x="221" y="0"/>
                <wp:lineTo x="0" y="327"/>
                <wp:lineTo x="0" y="21109"/>
                <wp:lineTo x="166" y="21436"/>
                <wp:lineTo x="221" y="21436"/>
                <wp:lineTo x="21298" y="21436"/>
                <wp:lineTo x="21354" y="21436"/>
                <wp:lineTo x="21519" y="21109"/>
                <wp:lineTo x="21519" y="327"/>
                <wp:lineTo x="21298" y="0"/>
                <wp:lineTo x="22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en-duong-thu-Nhat-4 (1).jpg"/>
                    <pic:cNvPicPr/>
                  </pic:nvPicPr>
                  <pic:blipFill>
                    <a:blip r:embed="rId9">
                      <a:extLst>
                        <a:ext uri="{28A0092B-C50C-407E-A947-70E740481C1C}">
                          <a14:useLocalDpi xmlns:a14="http://schemas.microsoft.com/office/drawing/2010/main" val="0"/>
                        </a:ext>
                      </a:extLst>
                    </a:blip>
                    <a:stretch>
                      <a:fillRect/>
                    </a:stretch>
                  </pic:blipFill>
                  <pic:spPr>
                    <a:xfrm>
                      <a:off x="0" y="0"/>
                      <a:ext cx="7457440" cy="2514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87EB6" w:rsidRPr="00C87EB6">
        <w:rPr>
          <w:rStyle w:val="HeaderChar"/>
          <w:rFonts w:ascii="Arial" w:hAnsi="Arial" w:cs="Arial"/>
          <w:color w:val="FF0000"/>
          <w:sz w:val="36"/>
          <w:szCs w:val="36"/>
        </w:rPr>
        <w:t xml:space="preserve"> </w:t>
      </w:r>
      <w:r w:rsidR="00547032">
        <w:rPr>
          <w:rFonts w:ascii="Tahoma" w:hAnsi="Tahoma" w:cs="Tahoma"/>
          <w:b/>
          <w:bCs/>
          <w:color w:val="FF0000"/>
        </w:rPr>
        <w:t>TOKYO – PHÚ SĨ</w:t>
      </w:r>
      <w:r w:rsidR="00DD1FC5">
        <w:rPr>
          <w:rFonts w:ascii="Tahoma" w:hAnsi="Tahoma" w:cs="Tahoma"/>
          <w:b/>
          <w:bCs/>
          <w:color w:val="FF0000"/>
        </w:rPr>
        <w:t xml:space="preserve"> – NAGOYA – KYOTO – OSAKA </w:t>
      </w:r>
    </w:p>
    <w:p w:rsidR="00370C81" w:rsidRPr="00392033" w:rsidRDefault="00370C81" w:rsidP="00392033">
      <w:pPr>
        <w:spacing w:after="0" w:line="276" w:lineRule="auto"/>
        <w:jc w:val="right"/>
        <w:rPr>
          <w:rFonts w:ascii="Tahoma" w:hAnsi="Tahoma" w:cs="Tahoma"/>
          <w:b/>
          <w:i/>
          <w:color w:val="FF0000"/>
          <w:sz w:val="24"/>
          <w:szCs w:val="24"/>
        </w:rPr>
      </w:pPr>
      <w:r w:rsidRPr="00392033">
        <w:rPr>
          <w:rFonts w:ascii="Tahoma" w:hAnsi="Tahoma" w:cs="Tahoma"/>
          <w:b/>
          <w:i/>
          <w:color w:val="FF0000"/>
          <w:sz w:val="24"/>
          <w:szCs w:val="24"/>
        </w:rPr>
        <w:t>Thờ</w:t>
      </w:r>
      <w:r w:rsidR="00547032">
        <w:rPr>
          <w:rFonts w:ascii="Tahoma" w:hAnsi="Tahoma" w:cs="Tahoma"/>
          <w:b/>
          <w:i/>
          <w:color w:val="FF0000"/>
          <w:sz w:val="24"/>
          <w:szCs w:val="24"/>
        </w:rPr>
        <w:t>i gian: 6 ngày 5</w:t>
      </w:r>
      <w:r w:rsidR="00C87EB6">
        <w:rPr>
          <w:rFonts w:ascii="Tahoma" w:hAnsi="Tahoma" w:cs="Tahoma"/>
          <w:b/>
          <w:i/>
          <w:color w:val="FF0000"/>
          <w:sz w:val="24"/>
          <w:szCs w:val="24"/>
        </w:rPr>
        <w:t xml:space="preserve"> </w:t>
      </w:r>
      <w:r w:rsidRPr="00392033">
        <w:rPr>
          <w:rFonts w:ascii="Tahoma" w:hAnsi="Tahoma" w:cs="Tahoma"/>
          <w:b/>
          <w:i/>
          <w:color w:val="FF0000"/>
          <w:sz w:val="24"/>
          <w:szCs w:val="24"/>
        </w:rPr>
        <w:t>đêm.</w:t>
      </w:r>
    </w:p>
    <w:p w:rsidR="00370C81" w:rsidRPr="00392033" w:rsidRDefault="00370C81" w:rsidP="00392033">
      <w:pPr>
        <w:spacing w:after="0" w:line="276" w:lineRule="auto"/>
        <w:jc w:val="right"/>
        <w:rPr>
          <w:rFonts w:ascii="Tahoma" w:hAnsi="Tahoma" w:cs="Tahoma"/>
          <w:b/>
          <w:color w:val="FF0000"/>
          <w:sz w:val="24"/>
          <w:szCs w:val="24"/>
        </w:rPr>
      </w:pP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790"/>
        <w:gridCol w:w="2700"/>
        <w:gridCol w:w="3060"/>
      </w:tblGrid>
      <w:tr w:rsidR="006E10B4" w:rsidRPr="00392033" w:rsidTr="006E10B4">
        <w:trPr>
          <w:trHeight w:val="454"/>
          <w:jc w:val="center"/>
        </w:trPr>
        <w:tc>
          <w:tcPr>
            <w:tcW w:w="2605" w:type="dxa"/>
          </w:tcPr>
          <w:p w:rsidR="006E10B4" w:rsidRPr="00392033" w:rsidRDefault="005E7985" w:rsidP="002928B8">
            <w:pPr>
              <w:spacing w:after="0" w:line="276" w:lineRule="auto"/>
              <w:ind w:right="-4"/>
              <w:textAlignment w:val="baseline"/>
              <w:rPr>
                <w:rFonts w:ascii="Tahoma" w:eastAsia="Times New Roman" w:hAnsi="Tahoma" w:cs="Tahoma"/>
                <w:b/>
                <w:sz w:val="24"/>
                <w:szCs w:val="24"/>
              </w:rPr>
            </w:pPr>
            <w:r>
              <w:rPr>
                <w:rFonts w:ascii="Tahoma" w:eastAsia="Times New Roman" w:hAnsi="Tahoma" w:cs="Tahoma"/>
                <w:b/>
                <w:sz w:val="24"/>
                <w:szCs w:val="24"/>
              </w:rPr>
              <w:t xml:space="preserve">Ngày đi: </w:t>
            </w:r>
            <w:r w:rsidR="00C87EB6">
              <w:rPr>
                <w:rFonts w:ascii="Tahoma" w:eastAsia="Times New Roman" w:hAnsi="Tahoma" w:cs="Tahoma"/>
                <w:b/>
                <w:sz w:val="24"/>
                <w:szCs w:val="24"/>
              </w:rPr>
              <w:t>2019</w:t>
            </w:r>
          </w:p>
        </w:tc>
        <w:tc>
          <w:tcPr>
            <w:tcW w:w="2790" w:type="dxa"/>
            <w:shd w:val="clear" w:color="auto" w:fill="auto"/>
            <w:vAlign w:val="center"/>
          </w:tcPr>
          <w:p w:rsidR="006E10B4" w:rsidRPr="00392033" w:rsidRDefault="005E7985" w:rsidP="008B686C">
            <w:pPr>
              <w:spacing w:after="0" w:line="276" w:lineRule="auto"/>
              <w:ind w:right="-4"/>
              <w:textAlignment w:val="baseline"/>
              <w:rPr>
                <w:rFonts w:ascii="Tahoma" w:eastAsia="Times New Roman" w:hAnsi="Tahoma" w:cs="Tahoma"/>
                <w:b/>
                <w:sz w:val="24"/>
                <w:szCs w:val="24"/>
              </w:rPr>
            </w:pPr>
            <w:r w:rsidRPr="00395113">
              <w:rPr>
                <w:rFonts w:ascii="Tahoma" w:eastAsia="Times New Roman" w:hAnsi="Tahoma" w:cs="Tahoma"/>
                <w:b/>
                <w:sz w:val="24"/>
                <w:szCs w:val="24"/>
                <w:u w:val="single"/>
              </w:rPr>
              <w:t>Chuyến đi</w:t>
            </w:r>
            <w:r>
              <w:rPr>
                <w:rFonts w:ascii="Tahoma" w:eastAsia="Times New Roman" w:hAnsi="Tahoma" w:cs="Tahoma"/>
                <w:b/>
                <w:sz w:val="24"/>
                <w:szCs w:val="24"/>
              </w:rPr>
              <w:t>:</w:t>
            </w:r>
            <w:r w:rsidR="00547032">
              <w:rPr>
                <w:rFonts w:ascii="Tahoma" w:eastAsia="Times New Roman" w:hAnsi="Tahoma" w:cs="Tahoma"/>
                <w:b/>
                <w:sz w:val="24"/>
                <w:szCs w:val="24"/>
              </w:rPr>
              <w:t xml:space="preserve"> SGN-NRT</w:t>
            </w:r>
          </w:p>
        </w:tc>
        <w:tc>
          <w:tcPr>
            <w:tcW w:w="2700" w:type="dxa"/>
            <w:shd w:val="clear" w:color="auto" w:fill="auto"/>
            <w:vAlign w:val="center"/>
          </w:tcPr>
          <w:p w:rsidR="006E10B4" w:rsidRPr="00392033" w:rsidRDefault="006E10B4" w:rsidP="008B686C">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Chuyến bay:</w:t>
            </w:r>
            <w:r w:rsidR="004D4D25">
              <w:rPr>
                <w:rFonts w:ascii="Tahoma" w:eastAsia="Times New Roman" w:hAnsi="Tahoma" w:cs="Tahoma"/>
                <w:b/>
                <w:sz w:val="24"/>
                <w:szCs w:val="24"/>
              </w:rPr>
              <w:t xml:space="preserve"> </w:t>
            </w:r>
            <w:r w:rsidR="00547032">
              <w:rPr>
                <w:rFonts w:ascii="Tahoma" w:eastAsia="Times New Roman" w:hAnsi="Tahoma" w:cs="Tahoma"/>
                <w:b/>
                <w:sz w:val="24"/>
                <w:szCs w:val="24"/>
              </w:rPr>
              <w:t>VJ822</w:t>
            </w:r>
          </w:p>
        </w:tc>
        <w:tc>
          <w:tcPr>
            <w:tcW w:w="3060" w:type="dxa"/>
            <w:shd w:val="clear" w:color="auto" w:fill="auto"/>
            <w:vAlign w:val="center"/>
          </w:tcPr>
          <w:p w:rsidR="006E10B4" w:rsidRPr="008B686C" w:rsidRDefault="006E10B4" w:rsidP="008B686C">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 xml:space="preserve">Giờ </w:t>
            </w:r>
            <w:r w:rsidR="008B686C">
              <w:rPr>
                <w:rFonts w:ascii="Tahoma" w:eastAsia="Times New Roman" w:hAnsi="Tahoma" w:cs="Tahoma"/>
                <w:b/>
                <w:sz w:val="24"/>
                <w:szCs w:val="24"/>
                <w:u w:val="single"/>
              </w:rPr>
              <w:t xml:space="preserve">khởi hành: </w:t>
            </w:r>
            <w:r w:rsidR="00547032">
              <w:rPr>
                <w:rFonts w:ascii="Tahoma" w:eastAsia="Times New Roman" w:hAnsi="Tahoma" w:cs="Tahoma"/>
                <w:b/>
                <w:sz w:val="24"/>
                <w:szCs w:val="24"/>
              </w:rPr>
              <w:t>00:0</w:t>
            </w:r>
            <w:r w:rsidR="00C87EB6">
              <w:rPr>
                <w:rFonts w:ascii="Tahoma" w:eastAsia="Times New Roman" w:hAnsi="Tahoma" w:cs="Tahoma"/>
                <w:b/>
                <w:sz w:val="24"/>
                <w:szCs w:val="24"/>
              </w:rPr>
              <w:t>5</w:t>
            </w:r>
            <w:r w:rsidR="00547032">
              <w:rPr>
                <w:rFonts w:ascii="Tahoma" w:eastAsia="Times New Roman" w:hAnsi="Tahoma" w:cs="Tahoma"/>
                <w:b/>
                <w:sz w:val="24"/>
                <w:szCs w:val="24"/>
              </w:rPr>
              <w:t xml:space="preserve"> – 08:00</w:t>
            </w:r>
          </w:p>
        </w:tc>
      </w:tr>
      <w:tr w:rsidR="006E10B4" w:rsidRPr="00392033" w:rsidTr="006E10B4">
        <w:trPr>
          <w:trHeight w:val="454"/>
          <w:jc w:val="center"/>
        </w:trPr>
        <w:tc>
          <w:tcPr>
            <w:tcW w:w="2605" w:type="dxa"/>
          </w:tcPr>
          <w:p w:rsidR="006E10B4" w:rsidRPr="00C87EB6" w:rsidRDefault="00C87EB6" w:rsidP="002928B8">
            <w:pPr>
              <w:spacing w:after="0" w:line="276" w:lineRule="auto"/>
              <w:ind w:right="-4"/>
              <w:textAlignment w:val="baseline"/>
              <w:rPr>
                <w:rFonts w:ascii="Tahoma" w:eastAsia="Times New Roman" w:hAnsi="Tahoma" w:cs="Tahoma"/>
                <w:b/>
                <w:sz w:val="24"/>
                <w:szCs w:val="24"/>
              </w:rPr>
            </w:pPr>
            <w:r w:rsidRPr="004F4893">
              <w:rPr>
                <w:rFonts w:ascii="Tahoma" w:eastAsia="Times New Roman" w:hAnsi="Tahoma" w:cs="Tahoma"/>
                <w:b/>
                <w:sz w:val="24"/>
                <w:szCs w:val="24"/>
              </w:rPr>
              <w:t>Ngày về:</w:t>
            </w:r>
            <w:r>
              <w:rPr>
                <w:rFonts w:ascii="Tahoma" w:eastAsia="Times New Roman" w:hAnsi="Tahoma" w:cs="Tahoma"/>
                <w:b/>
                <w:sz w:val="24"/>
                <w:szCs w:val="24"/>
              </w:rPr>
              <w:t xml:space="preserve"> 2019</w:t>
            </w:r>
          </w:p>
        </w:tc>
        <w:tc>
          <w:tcPr>
            <w:tcW w:w="2790" w:type="dxa"/>
            <w:shd w:val="clear" w:color="auto" w:fill="auto"/>
            <w:vAlign w:val="center"/>
          </w:tcPr>
          <w:p w:rsidR="006E10B4" w:rsidRPr="00C87EB6" w:rsidRDefault="00547032" w:rsidP="008B686C">
            <w:pPr>
              <w:spacing w:after="0" w:line="276" w:lineRule="auto"/>
              <w:ind w:right="-4"/>
              <w:textAlignment w:val="baseline"/>
              <w:rPr>
                <w:rFonts w:ascii="Tahoma" w:eastAsia="Times New Roman" w:hAnsi="Tahoma" w:cs="Tahoma"/>
                <w:b/>
                <w:sz w:val="24"/>
                <w:szCs w:val="24"/>
              </w:rPr>
            </w:pPr>
            <w:r>
              <w:rPr>
                <w:rFonts w:ascii="Tahoma" w:eastAsia="Times New Roman" w:hAnsi="Tahoma" w:cs="Tahoma"/>
                <w:b/>
                <w:sz w:val="24"/>
                <w:szCs w:val="24"/>
                <w:u w:val="single"/>
              </w:rPr>
              <w:t>Chuyến về:</w:t>
            </w:r>
            <w:r>
              <w:rPr>
                <w:rFonts w:ascii="Tahoma" w:eastAsia="Times New Roman" w:hAnsi="Tahoma" w:cs="Tahoma"/>
                <w:b/>
                <w:sz w:val="24"/>
                <w:szCs w:val="24"/>
              </w:rPr>
              <w:t xml:space="preserve"> KIX</w:t>
            </w:r>
            <w:r w:rsidR="00C87EB6">
              <w:rPr>
                <w:rFonts w:ascii="Tahoma" w:eastAsia="Times New Roman" w:hAnsi="Tahoma" w:cs="Tahoma"/>
                <w:b/>
                <w:sz w:val="24"/>
                <w:szCs w:val="24"/>
              </w:rPr>
              <w:t>-SGN</w:t>
            </w:r>
          </w:p>
        </w:tc>
        <w:tc>
          <w:tcPr>
            <w:tcW w:w="2700" w:type="dxa"/>
            <w:shd w:val="clear" w:color="auto" w:fill="auto"/>
            <w:vAlign w:val="center"/>
          </w:tcPr>
          <w:p w:rsidR="006E10B4" w:rsidRPr="00392033" w:rsidRDefault="006E10B4" w:rsidP="00547032">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Chuyến bay:</w:t>
            </w:r>
            <w:r w:rsidRPr="00392033">
              <w:rPr>
                <w:rFonts w:ascii="Tahoma" w:eastAsia="Times New Roman" w:hAnsi="Tahoma" w:cs="Tahoma"/>
                <w:b/>
                <w:sz w:val="24"/>
                <w:szCs w:val="24"/>
              </w:rPr>
              <w:t xml:space="preserve"> </w:t>
            </w:r>
            <w:r w:rsidR="00547032">
              <w:rPr>
                <w:rFonts w:ascii="Tahoma" w:eastAsia="Times New Roman" w:hAnsi="Tahoma" w:cs="Tahoma"/>
                <w:b/>
                <w:sz w:val="24"/>
                <w:szCs w:val="24"/>
              </w:rPr>
              <w:t>VJ829</w:t>
            </w:r>
          </w:p>
        </w:tc>
        <w:tc>
          <w:tcPr>
            <w:tcW w:w="3060" w:type="dxa"/>
            <w:shd w:val="clear" w:color="auto" w:fill="auto"/>
            <w:vAlign w:val="center"/>
          </w:tcPr>
          <w:p w:rsidR="006E10B4" w:rsidRPr="00392033" w:rsidRDefault="006E10B4" w:rsidP="00547032">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G</w:t>
            </w:r>
            <w:r w:rsidR="008B686C">
              <w:rPr>
                <w:rFonts w:ascii="Tahoma" w:eastAsia="Times New Roman" w:hAnsi="Tahoma" w:cs="Tahoma"/>
                <w:b/>
                <w:sz w:val="24"/>
                <w:szCs w:val="24"/>
                <w:u w:val="single"/>
              </w:rPr>
              <w:t>iờ khởi hành</w:t>
            </w:r>
            <w:r w:rsidRPr="00392033">
              <w:rPr>
                <w:rFonts w:ascii="Tahoma" w:eastAsia="Times New Roman" w:hAnsi="Tahoma" w:cs="Tahoma"/>
                <w:b/>
                <w:sz w:val="24"/>
                <w:szCs w:val="24"/>
                <w:u w:val="single"/>
              </w:rPr>
              <w:t>:</w:t>
            </w:r>
            <w:r w:rsidRPr="00392033">
              <w:rPr>
                <w:rFonts w:ascii="Tahoma" w:eastAsia="Times New Roman" w:hAnsi="Tahoma" w:cs="Tahoma"/>
                <w:b/>
                <w:sz w:val="24"/>
                <w:szCs w:val="24"/>
              </w:rPr>
              <w:t xml:space="preserve"> </w:t>
            </w:r>
            <w:r w:rsidR="00547032">
              <w:rPr>
                <w:rFonts w:ascii="Tahoma" w:eastAsia="Times New Roman" w:hAnsi="Tahoma" w:cs="Tahoma"/>
                <w:b/>
                <w:sz w:val="24"/>
                <w:szCs w:val="24"/>
              </w:rPr>
              <w:t>09:30 – 13:40</w:t>
            </w:r>
          </w:p>
        </w:tc>
      </w:tr>
      <w:tr w:rsidR="006E10B4" w:rsidRPr="00392033" w:rsidTr="006E10B4">
        <w:trPr>
          <w:trHeight w:val="454"/>
          <w:jc w:val="center"/>
        </w:trPr>
        <w:tc>
          <w:tcPr>
            <w:tcW w:w="2605" w:type="dxa"/>
          </w:tcPr>
          <w:p w:rsidR="006E10B4" w:rsidRPr="00392033" w:rsidRDefault="00C87EB6" w:rsidP="00392033">
            <w:pPr>
              <w:spacing w:after="0" w:line="276" w:lineRule="auto"/>
              <w:ind w:right="-4"/>
              <w:jc w:val="center"/>
              <w:textAlignment w:val="baseline"/>
              <w:rPr>
                <w:rFonts w:ascii="Tahoma" w:eastAsia="Times New Roman" w:hAnsi="Tahoma" w:cs="Tahoma"/>
                <w:b/>
                <w:color w:val="C00000"/>
                <w:sz w:val="24"/>
                <w:szCs w:val="24"/>
              </w:rPr>
            </w:pPr>
            <w:r>
              <w:rPr>
                <w:rFonts w:ascii="Tahoma" w:eastAsia="Times New Roman" w:hAnsi="Tahoma" w:cs="Tahoma"/>
                <w:b/>
                <w:color w:val="C00000"/>
                <w:sz w:val="24"/>
                <w:szCs w:val="24"/>
              </w:rPr>
              <w:t>HÃNG HÀNG KHÔNG</w:t>
            </w:r>
            <w:r w:rsidR="00E90388">
              <w:rPr>
                <w:rFonts w:ascii="Tahoma" w:eastAsia="Times New Roman" w:hAnsi="Tahoma" w:cs="Tahoma"/>
                <w:b/>
                <w:color w:val="C00000"/>
                <w:sz w:val="24"/>
                <w:szCs w:val="24"/>
              </w:rPr>
              <w:t xml:space="preserve"> </w:t>
            </w:r>
          </w:p>
        </w:tc>
        <w:tc>
          <w:tcPr>
            <w:tcW w:w="8550" w:type="dxa"/>
            <w:gridSpan w:val="3"/>
            <w:shd w:val="clear" w:color="auto" w:fill="auto"/>
            <w:vAlign w:val="center"/>
          </w:tcPr>
          <w:p w:rsidR="006E10B4" w:rsidRPr="00392033" w:rsidRDefault="00547032" w:rsidP="00392033">
            <w:pPr>
              <w:spacing w:after="0" w:line="276" w:lineRule="auto"/>
              <w:ind w:right="-4"/>
              <w:jc w:val="center"/>
              <w:textAlignment w:val="baseline"/>
              <w:rPr>
                <w:rFonts w:ascii="Tahoma" w:eastAsia="Times New Roman" w:hAnsi="Tahoma" w:cs="Tahoma"/>
                <w:b/>
                <w:sz w:val="24"/>
                <w:szCs w:val="24"/>
              </w:rPr>
            </w:pPr>
            <w:r>
              <w:rPr>
                <w:rFonts w:ascii="Tahoma" w:eastAsia="Times New Roman" w:hAnsi="Tahoma" w:cs="Tahoma"/>
                <w:b/>
                <w:sz w:val="24"/>
                <w:szCs w:val="24"/>
              </w:rPr>
              <w:t>VietJets Airline</w:t>
            </w:r>
            <w:r w:rsidR="00E90388">
              <w:rPr>
                <w:rFonts w:ascii="Tahoma" w:eastAsia="Times New Roman" w:hAnsi="Tahoma" w:cs="Tahoma"/>
                <w:b/>
                <w:sz w:val="24"/>
                <w:szCs w:val="24"/>
              </w:rPr>
              <w:t xml:space="preserve"> </w:t>
            </w:r>
          </w:p>
        </w:tc>
      </w:tr>
      <w:tr w:rsidR="006E10B4" w:rsidRPr="00392033" w:rsidTr="00166489">
        <w:trPr>
          <w:trHeight w:val="4073"/>
          <w:jc w:val="center"/>
        </w:trPr>
        <w:tc>
          <w:tcPr>
            <w:tcW w:w="2605" w:type="dxa"/>
          </w:tcPr>
          <w:p w:rsidR="006E10B4" w:rsidRPr="00392033" w:rsidRDefault="00547032" w:rsidP="00392033">
            <w:pPr>
              <w:spacing w:after="0" w:line="276" w:lineRule="auto"/>
              <w:ind w:right="-4"/>
              <w:jc w:val="center"/>
              <w:textAlignment w:val="baseline"/>
              <w:rPr>
                <w:rFonts w:ascii="Tahoma" w:eastAsia="Times New Roman" w:hAnsi="Tahoma" w:cs="Tahoma"/>
                <w:b/>
                <w:color w:val="C00000"/>
                <w:sz w:val="24"/>
                <w:szCs w:val="24"/>
              </w:rPr>
            </w:pPr>
            <w:r>
              <w:rPr>
                <w:rFonts w:ascii="Tahoma" w:eastAsia="Times New Roman" w:hAnsi="Tahoma" w:cs="Tahoma"/>
                <w:b/>
                <w:color w:val="C00000"/>
                <w:sz w:val="24"/>
                <w:szCs w:val="24"/>
              </w:rPr>
              <w:t xml:space="preserve">GIÁ TOUR HOTEL </w:t>
            </w:r>
            <w:r w:rsidR="00EF1399">
              <w:rPr>
                <w:rFonts w:ascii="Tahoma" w:eastAsia="Times New Roman" w:hAnsi="Tahoma" w:cs="Tahoma"/>
                <w:b/>
                <w:color w:val="C00000"/>
                <w:sz w:val="24"/>
                <w:szCs w:val="24"/>
              </w:rPr>
              <w:t>3*,</w:t>
            </w:r>
            <w:r>
              <w:rPr>
                <w:rFonts w:ascii="Tahoma" w:eastAsia="Times New Roman" w:hAnsi="Tahoma" w:cs="Tahoma"/>
                <w:b/>
                <w:color w:val="C00000"/>
                <w:sz w:val="24"/>
                <w:szCs w:val="24"/>
              </w:rPr>
              <w:t>4</w:t>
            </w:r>
            <w:r w:rsidR="006E10B4" w:rsidRPr="00392033">
              <w:rPr>
                <w:rFonts w:ascii="Tahoma" w:eastAsia="Times New Roman" w:hAnsi="Tahoma" w:cs="Tahoma"/>
                <w:b/>
                <w:color w:val="C00000"/>
                <w:sz w:val="24"/>
                <w:szCs w:val="24"/>
              </w:rPr>
              <w:t>*</w:t>
            </w:r>
          </w:p>
        </w:tc>
        <w:tc>
          <w:tcPr>
            <w:tcW w:w="8550" w:type="dxa"/>
            <w:gridSpan w:val="3"/>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215"/>
              <w:gridCol w:w="973"/>
              <w:gridCol w:w="2690"/>
              <w:gridCol w:w="2446"/>
            </w:tblGrid>
            <w:tr w:rsidR="00166489" w:rsidTr="00166489">
              <w:trPr>
                <w:trHeight w:val="244"/>
              </w:trPr>
              <w:tc>
                <w:tcPr>
                  <w:tcW w:w="0" w:type="auto"/>
                  <w:tcBorders>
                    <w:top w:val="single" w:sz="4" w:space="0" w:color="auto"/>
                    <w:left w:val="single" w:sz="4" w:space="0" w:color="auto"/>
                    <w:bottom w:val="single" w:sz="4" w:space="0" w:color="auto"/>
                    <w:right w:val="single" w:sz="4" w:space="0" w:color="auto"/>
                  </w:tcBorders>
                </w:tcPr>
                <w:p w:rsidR="00166489" w:rsidRDefault="00166489" w:rsidP="00166489">
                  <w:pPr>
                    <w:pStyle w:val="Default"/>
                    <w:rPr>
                      <w:sz w:val="22"/>
                      <w:szCs w:val="22"/>
                    </w:rPr>
                  </w:pPr>
                  <w:r>
                    <w:rPr>
                      <w:b/>
                      <w:bCs/>
                      <w:sz w:val="22"/>
                      <w:szCs w:val="22"/>
                    </w:rPr>
                    <w:t xml:space="preserve">NGÀY KHỞI HÀNH </w:t>
                  </w:r>
                </w:p>
              </w:tc>
              <w:tc>
                <w:tcPr>
                  <w:tcW w:w="0" w:type="auto"/>
                  <w:gridSpan w:val="2"/>
                  <w:tcBorders>
                    <w:top w:val="single" w:sz="4" w:space="0" w:color="auto"/>
                    <w:left w:val="single" w:sz="4" w:space="0" w:color="auto"/>
                    <w:bottom w:val="single" w:sz="4" w:space="0" w:color="auto"/>
                    <w:right w:val="single" w:sz="4" w:space="0" w:color="auto"/>
                  </w:tcBorders>
                </w:tcPr>
                <w:p w:rsidR="00166489" w:rsidRDefault="00166489" w:rsidP="00166489">
                  <w:pPr>
                    <w:pStyle w:val="Default"/>
                    <w:rPr>
                      <w:sz w:val="22"/>
                      <w:szCs w:val="22"/>
                    </w:rPr>
                  </w:pPr>
                  <w:r>
                    <w:rPr>
                      <w:b/>
                      <w:bCs/>
                      <w:sz w:val="22"/>
                      <w:szCs w:val="22"/>
                    </w:rPr>
                    <w:t xml:space="preserve">GIÁ TOUR TRỌN GÓI (VND/KHÁCH) </w:t>
                  </w:r>
                  <w:r>
                    <w:rPr>
                      <w:sz w:val="22"/>
                      <w:szCs w:val="22"/>
                    </w:rPr>
                    <w:t xml:space="preserve">(Áp dụng cho đoàn 25 khách/ đoàn) </w:t>
                  </w:r>
                </w:p>
              </w:tc>
              <w:tc>
                <w:tcPr>
                  <w:tcW w:w="0" w:type="auto"/>
                  <w:tcBorders>
                    <w:top w:val="single" w:sz="4" w:space="0" w:color="auto"/>
                    <w:left w:val="single" w:sz="4" w:space="0" w:color="auto"/>
                    <w:bottom w:val="single" w:sz="4" w:space="0" w:color="auto"/>
                    <w:right w:val="single" w:sz="4" w:space="0" w:color="auto"/>
                  </w:tcBorders>
                </w:tcPr>
                <w:p w:rsidR="00166489" w:rsidRDefault="00166489" w:rsidP="00166489">
                  <w:pPr>
                    <w:pStyle w:val="Default"/>
                    <w:rPr>
                      <w:sz w:val="22"/>
                      <w:szCs w:val="22"/>
                    </w:rPr>
                  </w:pPr>
                  <w:r>
                    <w:rPr>
                      <w:b/>
                      <w:bCs/>
                      <w:sz w:val="22"/>
                      <w:szCs w:val="22"/>
                    </w:rPr>
                    <w:t xml:space="preserve">PHỤ THU PHÒNG ĐƠN </w:t>
                  </w:r>
                </w:p>
              </w:tc>
            </w:tr>
            <w:tr w:rsidR="00166489" w:rsidTr="00166489">
              <w:trPr>
                <w:trHeight w:val="244"/>
              </w:trPr>
              <w:tc>
                <w:tcPr>
                  <w:tcW w:w="0" w:type="auto"/>
                  <w:tcBorders>
                    <w:top w:val="single" w:sz="4" w:space="0" w:color="auto"/>
                    <w:left w:val="single" w:sz="4" w:space="0" w:color="auto"/>
                    <w:bottom w:val="single" w:sz="4" w:space="0" w:color="auto"/>
                    <w:right w:val="single" w:sz="4" w:space="0" w:color="auto"/>
                  </w:tcBorders>
                </w:tcPr>
                <w:p w:rsidR="00166489" w:rsidRDefault="00166489" w:rsidP="00166489">
                  <w:pPr>
                    <w:pStyle w:val="Default"/>
                    <w:rPr>
                      <w:sz w:val="22"/>
                      <w:szCs w:val="22"/>
                    </w:rPr>
                  </w:pPr>
                  <w:r>
                    <w:rPr>
                      <w:sz w:val="22"/>
                      <w:szCs w:val="22"/>
                    </w:rPr>
                    <w:t xml:space="preserve">Mùa lá đỏ: 19-24/10; </w:t>
                  </w:r>
                </w:p>
                <w:p w:rsidR="00166489" w:rsidRDefault="00166489" w:rsidP="00166489">
                  <w:pPr>
                    <w:pStyle w:val="Default"/>
                    <w:rPr>
                      <w:sz w:val="22"/>
                      <w:szCs w:val="22"/>
                    </w:rPr>
                  </w:pPr>
                  <w:r>
                    <w:rPr>
                      <w:sz w:val="22"/>
                      <w:szCs w:val="22"/>
                    </w:rPr>
                    <w:t xml:space="preserve">Mùa lá đỏ: 26 – 31/10 </w:t>
                  </w:r>
                </w:p>
              </w:tc>
              <w:tc>
                <w:tcPr>
                  <w:tcW w:w="0" w:type="auto"/>
                  <w:gridSpan w:val="2"/>
                  <w:tcBorders>
                    <w:top w:val="single" w:sz="4" w:space="0" w:color="auto"/>
                    <w:left w:val="single" w:sz="4" w:space="0" w:color="auto"/>
                    <w:bottom w:val="single" w:sz="4" w:space="0" w:color="auto"/>
                    <w:right w:val="single" w:sz="4" w:space="0" w:color="auto"/>
                  </w:tcBorders>
                </w:tcPr>
                <w:p w:rsidR="00166489" w:rsidRDefault="00166489" w:rsidP="00166489">
                  <w:pPr>
                    <w:pStyle w:val="Default"/>
                    <w:rPr>
                      <w:sz w:val="22"/>
                      <w:szCs w:val="22"/>
                    </w:rPr>
                  </w:pPr>
                  <w:r>
                    <w:rPr>
                      <w:b/>
                      <w:bCs/>
                      <w:sz w:val="22"/>
                      <w:szCs w:val="22"/>
                    </w:rPr>
                    <w:t xml:space="preserve">26.900.000 </w:t>
                  </w:r>
                </w:p>
              </w:tc>
              <w:tc>
                <w:tcPr>
                  <w:tcW w:w="0" w:type="auto"/>
                  <w:tcBorders>
                    <w:top w:val="single" w:sz="4" w:space="0" w:color="auto"/>
                    <w:left w:val="single" w:sz="4" w:space="0" w:color="auto"/>
                    <w:bottom w:val="single" w:sz="4" w:space="0" w:color="auto"/>
                    <w:right w:val="single" w:sz="4" w:space="0" w:color="auto"/>
                  </w:tcBorders>
                </w:tcPr>
                <w:p w:rsidR="00166489" w:rsidRDefault="00166489" w:rsidP="00166489">
                  <w:pPr>
                    <w:pStyle w:val="Default"/>
                  </w:pPr>
                  <w:r>
                    <w:t xml:space="preserve">6.800.000 </w:t>
                  </w:r>
                </w:p>
              </w:tc>
            </w:tr>
            <w:tr w:rsidR="00166489" w:rsidTr="00166489">
              <w:trPr>
                <w:trHeight w:val="512"/>
              </w:trPr>
              <w:tc>
                <w:tcPr>
                  <w:tcW w:w="0" w:type="auto"/>
                  <w:tcBorders>
                    <w:top w:val="single" w:sz="4" w:space="0" w:color="auto"/>
                    <w:left w:val="single" w:sz="4" w:space="0" w:color="auto"/>
                    <w:bottom w:val="single" w:sz="4" w:space="0" w:color="auto"/>
                    <w:right w:val="single" w:sz="4" w:space="0" w:color="auto"/>
                  </w:tcBorders>
                </w:tcPr>
                <w:p w:rsidR="00166489" w:rsidRDefault="00166489" w:rsidP="00166489">
                  <w:pPr>
                    <w:pStyle w:val="Default"/>
                    <w:rPr>
                      <w:sz w:val="22"/>
                      <w:szCs w:val="22"/>
                    </w:rPr>
                  </w:pPr>
                  <w:r>
                    <w:rPr>
                      <w:sz w:val="22"/>
                      <w:szCs w:val="22"/>
                    </w:rPr>
                    <w:t xml:space="preserve">Mùa lá đỏ: 02-07/11; </w:t>
                  </w:r>
                </w:p>
                <w:p w:rsidR="00166489" w:rsidRDefault="00166489" w:rsidP="00166489">
                  <w:pPr>
                    <w:pStyle w:val="Default"/>
                    <w:rPr>
                      <w:sz w:val="22"/>
                      <w:szCs w:val="22"/>
                    </w:rPr>
                  </w:pPr>
                  <w:r>
                    <w:rPr>
                      <w:sz w:val="22"/>
                      <w:szCs w:val="22"/>
                    </w:rPr>
                    <w:t xml:space="preserve">Mùa lá đỏ: 09-14/11; </w:t>
                  </w:r>
                </w:p>
                <w:p w:rsidR="00166489" w:rsidRDefault="00166489" w:rsidP="00166489">
                  <w:pPr>
                    <w:pStyle w:val="Default"/>
                    <w:rPr>
                      <w:sz w:val="22"/>
                      <w:szCs w:val="22"/>
                    </w:rPr>
                  </w:pPr>
                  <w:r>
                    <w:rPr>
                      <w:sz w:val="22"/>
                      <w:szCs w:val="22"/>
                    </w:rPr>
                    <w:t xml:space="preserve">Mùa lá đỏ:16-21/11; </w:t>
                  </w:r>
                </w:p>
                <w:p w:rsidR="00166489" w:rsidRDefault="00166489" w:rsidP="00166489">
                  <w:pPr>
                    <w:pStyle w:val="Default"/>
                    <w:rPr>
                      <w:sz w:val="22"/>
                      <w:szCs w:val="22"/>
                    </w:rPr>
                  </w:pPr>
                  <w:r>
                    <w:rPr>
                      <w:sz w:val="22"/>
                      <w:szCs w:val="22"/>
                    </w:rPr>
                    <w:t xml:space="preserve">Mùa lá đỏ:23 – 28/11 </w:t>
                  </w:r>
                </w:p>
              </w:tc>
              <w:tc>
                <w:tcPr>
                  <w:tcW w:w="0" w:type="auto"/>
                  <w:gridSpan w:val="2"/>
                  <w:tcBorders>
                    <w:top w:val="single" w:sz="4" w:space="0" w:color="auto"/>
                    <w:left w:val="single" w:sz="4" w:space="0" w:color="auto"/>
                    <w:bottom w:val="single" w:sz="4" w:space="0" w:color="auto"/>
                    <w:right w:val="single" w:sz="4" w:space="0" w:color="auto"/>
                  </w:tcBorders>
                </w:tcPr>
                <w:p w:rsidR="00166489" w:rsidRDefault="00166489" w:rsidP="00166489">
                  <w:pPr>
                    <w:pStyle w:val="Default"/>
                    <w:rPr>
                      <w:sz w:val="22"/>
                      <w:szCs w:val="22"/>
                    </w:rPr>
                  </w:pPr>
                  <w:r>
                    <w:rPr>
                      <w:b/>
                      <w:bCs/>
                      <w:sz w:val="22"/>
                      <w:szCs w:val="22"/>
                    </w:rPr>
                    <w:t xml:space="preserve">27.900.000 </w:t>
                  </w:r>
                </w:p>
              </w:tc>
              <w:tc>
                <w:tcPr>
                  <w:tcW w:w="0" w:type="auto"/>
                  <w:tcBorders>
                    <w:top w:val="single" w:sz="4" w:space="0" w:color="auto"/>
                    <w:left w:val="single" w:sz="4" w:space="0" w:color="auto"/>
                    <w:bottom w:val="single" w:sz="4" w:space="0" w:color="auto"/>
                    <w:right w:val="single" w:sz="4" w:space="0" w:color="auto"/>
                  </w:tcBorders>
                </w:tcPr>
                <w:p w:rsidR="00166489" w:rsidRDefault="00166489" w:rsidP="00166489">
                  <w:pPr>
                    <w:pStyle w:val="Default"/>
                  </w:pPr>
                  <w:r>
                    <w:t xml:space="preserve">7.800.000 </w:t>
                  </w:r>
                </w:p>
              </w:tc>
            </w:tr>
            <w:tr w:rsidR="00166489" w:rsidTr="00166489">
              <w:trPr>
                <w:trHeight w:val="244"/>
              </w:trPr>
              <w:tc>
                <w:tcPr>
                  <w:tcW w:w="0" w:type="auto"/>
                  <w:tcBorders>
                    <w:top w:val="single" w:sz="4" w:space="0" w:color="auto"/>
                    <w:left w:val="single" w:sz="4" w:space="0" w:color="auto"/>
                    <w:bottom w:val="single" w:sz="4" w:space="0" w:color="auto"/>
                    <w:right w:val="single" w:sz="4" w:space="0" w:color="auto"/>
                  </w:tcBorders>
                </w:tcPr>
                <w:p w:rsidR="00166489" w:rsidRDefault="00166489" w:rsidP="00166489">
                  <w:pPr>
                    <w:pStyle w:val="Default"/>
                    <w:rPr>
                      <w:sz w:val="22"/>
                      <w:szCs w:val="22"/>
                    </w:rPr>
                  </w:pPr>
                  <w:r>
                    <w:rPr>
                      <w:sz w:val="22"/>
                      <w:szCs w:val="22"/>
                    </w:rPr>
                    <w:t xml:space="preserve">Mùa Tuyết: 14-19/12; Mùa Tuyết: 21 – 26/12 </w:t>
                  </w:r>
                </w:p>
              </w:tc>
              <w:tc>
                <w:tcPr>
                  <w:tcW w:w="0" w:type="auto"/>
                  <w:gridSpan w:val="2"/>
                  <w:tcBorders>
                    <w:top w:val="single" w:sz="4" w:space="0" w:color="auto"/>
                    <w:left w:val="single" w:sz="4" w:space="0" w:color="auto"/>
                    <w:bottom w:val="single" w:sz="4" w:space="0" w:color="auto"/>
                    <w:right w:val="single" w:sz="4" w:space="0" w:color="auto"/>
                  </w:tcBorders>
                </w:tcPr>
                <w:p w:rsidR="00166489" w:rsidRDefault="00166489" w:rsidP="00166489">
                  <w:pPr>
                    <w:pStyle w:val="Default"/>
                  </w:pPr>
                  <w:r>
                    <w:t xml:space="preserve">27.900.000 </w:t>
                  </w:r>
                </w:p>
              </w:tc>
              <w:tc>
                <w:tcPr>
                  <w:tcW w:w="0" w:type="auto"/>
                  <w:tcBorders>
                    <w:top w:val="single" w:sz="4" w:space="0" w:color="auto"/>
                    <w:left w:val="single" w:sz="4" w:space="0" w:color="auto"/>
                    <w:bottom w:val="single" w:sz="4" w:space="0" w:color="auto"/>
                    <w:right w:val="single" w:sz="4" w:space="0" w:color="auto"/>
                  </w:tcBorders>
                </w:tcPr>
                <w:p w:rsidR="00166489" w:rsidRDefault="00166489" w:rsidP="00166489">
                  <w:pPr>
                    <w:pStyle w:val="Default"/>
                  </w:pPr>
                  <w:r>
                    <w:t xml:space="preserve">7.800.000 </w:t>
                  </w:r>
                </w:p>
              </w:tc>
            </w:tr>
            <w:tr w:rsidR="00166489" w:rsidTr="00166489">
              <w:trPr>
                <w:trHeight w:val="244"/>
              </w:trPr>
              <w:tc>
                <w:tcPr>
                  <w:tcW w:w="0" w:type="auto"/>
                  <w:tcBorders>
                    <w:top w:val="single" w:sz="4" w:space="0" w:color="auto"/>
                    <w:left w:val="single" w:sz="4" w:space="0" w:color="auto"/>
                    <w:bottom w:val="single" w:sz="4" w:space="0" w:color="auto"/>
                    <w:right w:val="single" w:sz="4" w:space="0" w:color="auto"/>
                  </w:tcBorders>
                </w:tcPr>
                <w:p w:rsidR="00166489" w:rsidRDefault="00166489" w:rsidP="00166489">
                  <w:pPr>
                    <w:pStyle w:val="Default"/>
                    <w:rPr>
                      <w:sz w:val="22"/>
                      <w:szCs w:val="22"/>
                    </w:rPr>
                  </w:pPr>
                  <w:r>
                    <w:rPr>
                      <w:b/>
                      <w:bCs/>
                      <w:sz w:val="22"/>
                      <w:szCs w:val="22"/>
                    </w:rPr>
                    <w:t xml:space="preserve">Giá trẻ em ( % giá tour) </w:t>
                  </w:r>
                </w:p>
              </w:tc>
              <w:tc>
                <w:tcPr>
                  <w:tcW w:w="0" w:type="auto"/>
                  <w:tcBorders>
                    <w:top w:val="single" w:sz="4" w:space="0" w:color="auto"/>
                    <w:left w:val="single" w:sz="4" w:space="0" w:color="auto"/>
                    <w:bottom w:val="single" w:sz="4" w:space="0" w:color="auto"/>
                    <w:right w:val="single" w:sz="4" w:space="0" w:color="auto"/>
                  </w:tcBorders>
                </w:tcPr>
                <w:p w:rsidR="00166489" w:rsidRDefault="00166489" w:rsidP="00166489">
                  <w:pPr>
                    <w:pStyle w:val="Default"/>
                    <w:rPr>
                      <w:sz w:val="22"/>
                      <w:szCs w:val="22"/>
                    </w:rPr>
                  </w:pPr>
                  <w:r>
                    <w:rPr>
                      <w:b/>
                      <w:bCs/>
                      <w:sz w:val="22"/>
                      <w:szCs w:val="22"/>
                    </w:rPr>
                    <w:t xml:space="preserve">Dưới 2 tuổi </w:t>
                  </w:r>
                </w:p>
              </w:tc>
              <w:tc>
                <w:tcPr>
                  <w:tcW w:w="0" w:type="auto"/>
                  <w:tcBorders>
                    <w:top w:val="single" w:sz="4" w:space="0" w:color="auto"/>
                    <w:left w:val="single" w:sz="4" w:space="0" w:color="auto"/>
                    <w:bottom w:val="single" w:sz="4" w:space="0" w:color="auto"/>
                    <w:right w:val="single" w:sz="4" w:space="0" w:color="auto"/>
                  </w:tcBorders>
                </w:tcPr>
                <w:p w:rsidR="00166489" w:rsidRDefault="00166489" w:rsidP="00166489">
                  <w:pPr>
                    <w:pStyle w:val="Default"/>
                    <w:rPr>
                      <w:sz w:val="22"/>
                      <w:szCs w:val="22"/>
                    </w:rPr>
                  </w:pPr>
                  <w:r>
                    <w:rPr>
                      <w:b/>
                      <w:bCs/>
                      <w:sz w:val="22"/>
                      <w:szCs w:val="22"/>
                    </w:rPr>
                    <w:t xml:space="preserve">Từ 2 tuổi đến dưới 12 tuổi (không có giường riêng) </w:t>
                  </w:r>
                </w:p>
              </w:tc>
              <w:tc>
                <w:tcPr>
                  <w:tcW w:w="0" w:type="auto"/>
                  <w:tcBorders>
                    <w:top w:val="single" w:sz="4" w:space="0" w:color="auto"/>
                    <w:left w:val="single" w:sz="4" w:space="0" w:color="auto"/>
                    <w:bottom w:val="single" w:sz="4" w:space="0" w:color="auto"/>
                    <w:right w:val="single" w:sz="4" w:space="0" w:color="auto"/>
                  </w:tcBorders>
                </w:tcPr>
                <w:p w:rsidR="00166489" w:rsidRDefault="00166489" w:rsidP="00166489">
                  <w:pPr>
                    <w:pStyle w:val="Default"/>
                    <w:rPr>
                      <w:sz w:val="22"/>
                      <w:szCs w:val="22"/>
                    </w:rPr>
                  </w:pPr>
                  <w:r>
                    <w:rPr>
                      <w:b/>
                      <w:bCs/>
                      <w:sz w:val="22"/>
                      <w:szCs w:val="22"/>
                    </w:rPr>
                    <w:t xml:space="preserve">Từ 2 tuổi đến dưới 12 tuổi (có giường riêng) </w:t>
                  </w:r>
                </w:p>
              </w:tc>
            </w:tr>
            <w:tr w:rsidR="00166489" w:rsidTr="00166489">
              <w:trPr>
                <w:trHeight w:val="110"/>
              </w:trPr>
              <w:tc>
                <w:tcPr>
                  <w:tcW w:w="0" w:type="auto"/>
                  <w:tcBorders>
                    <w:top w:val="single" w:sz="4" w:space="0" w:color="auto"/>
                    <w:left w:val="single" w:sz="4" w:space="0" w:color="auto"/>
                    <w:bottom w:val="single" w:sz="4" w:space="0" w:color="auto"/>
                    <w:right w:val="single" w:sz="4" w:space="0" w:color="auto"/>
                  </w:tcBorders>
                </w:tcPr>
                <w:p w:rsidR="00166489" w:rsidRDefault="00166489" w:rsidP="00166489">
                  <w:pPr>
                    <w:pStyle w:val="Default"/>
                  </w:pPr>
                  <w:r>
                    <w:t xml:space="preserve">30% </w:t>
                  </w:r>
                </w:p>
              </w:tc>
              <w:tc>
                <w:tcPr>
                  <w:tcW w:w="0" w:type="auto"/>
                  <w:gridSpan w:val="2"/>
                  <w:tcBorders>
                    <w:top w:val="single" w:sz="4" w:space="0" w:color="auto"/>
                    <w:left w:val="single" w:sz="4" w:space="0" w:color="auto"/>
                    <w:bottom w:val="single" w:sz="4" w:space="0" w:color="auto"/>
                    <w:right w:val="single" w:sz="4" w:space="0" w:color="auto"/>
                  </w:tcBorders>
                </w:tcPr>
                <w:p w:rsidR="00166489" w:rsidRDefault="00166489" w:rsidP="00166489">
                  <w:pPr>
                    <w:pStyle w:val="Default"/>
                  </w:pPr>
                  <w:r>
                    <w:t xml:space="preserve">85% </w:t>
                  </w:r>
                </w:p>
              </w:tc>
              <w:tc>
                <w:tcPr>
                  <w:tcW w:w="0" w:type="auto"/>
                  <w:tcBorders>
                    <w:top w:val="single" w:sz="4" w:space="0" w:color="auto"/>
                    <w:left w:val="single" w:sz="4" w:space="0" w:color="auto"/>
                    <w:bottom w:val="single" w:sz="4" w:space="0" w:color="auto"/>
                    <w:right w:val="single" w:sz="4" w:space="0" w:color="auto"/>
                  </w:tcBorders>
                </w:tcPr>
                <w:p w:rsidR="00166489" w:rsidRDefault="00166489" w:rsidP="00166489">
                  <w:pPr>
                    <w:pStyle w:val="Default"/>
                  </w:pPr>
                  <w:r>
                    <w:t xml:space="preserve">100% </w:t>
                  </w:r>
                </w:p>
              </w:tc>
            </w:tr>
          </w:tbl>
          <w:p w:rsidR="006E10B4" w:rsidRPr="00392033" w:rsidRDefault="006E10B4" w:rsidP="0060339A">
            <w:pPr>
              <w:spacing w:after="0" w:line="276" w:lineRule="auto"/>
              <w:ind w:right="-4"/>
              <w:jc w:val="center"/>
              <w:textAlignment w:val="baseline"/>
              <w:rPr>
                <w:rFonts w:ascii="Tahoma" w:eastAsia="Times New Roman" w:hAnsi="Tahoma" w:cs="Tahoma"/>
                <w:b/>
                <w:color w:val="C00000"/>
                <w:sz w:val="24"/>
                <w:szCs w:val="24"/>
              </w:rPr>
            </w:pPr>
          </w:p>
        </w:tc>
      </w:tr>
    </w:tbl>
    <w:p w:rsidR="005838AA" w:rsidRPr="00392033" w:rsidRDefault="005838AA" w:rsidP="00392033">
      <w:pPr>
        <w:spacing w:after="0" w:line="276" w:lineRule="auto"/>
        <w:jc w:val="center"/>
        <w:rPr>
          <w:rFonts w:ascii="Tahoma" w:hAnsi="Tahoma" w:cs="Tahoma"/>
          <w:b/>
          <w:color w:val="FF0000"/>
          <w:sz w:val="24"/>
          <w:szCs w:val="24"/>
        </w:rPr>
      </w:pPr>
    </w:p>
    <w:p w:rsidR="00166489" w:rsidRDefault="00166489" w:rsidP="00392033">
      <w:pPr>
        <w:spacing w:after="0" w:line="276" w:lineRule="auto"/>
        <w:ind w:right="-4"/>
        <w:jc w:val="both"/>
        <w:textAlignment w:val="baseline"/>
        <w:rPr>
          <w:rFonts w:ascii="Tahoma" w:eastAsia="Times New Roman" w:hAnsi="Tahoma" w:cs="Tahoma"/>
          <w:b/>
          <w:color w:val="C00000"/>
          <w:sz w:val="26"/>
          <w:szCs w:val="26"/>
          <w:u w:val="single"/>
        </w:rPr>
      </w:pPr>
    </w:p>
    <w:p w:rsidR="00370C81" w:rsidRPr="00EC088E" w:rsidRDefault="005838AA" w:rsidP="00392033">
      <w:pPr>
        <w:spacing w:after="0" w:line="276" w:lineRule="auto"/>
        <w:ind w:right="-4"/>
        <w:jc w:val="both"/>
        <w:textAlignment w:val="baseline"/>
        <w:rPr>
          <w:rFonts w:ascii="Tahoma" w:eastAsia="Times New Roman" w:hAnsi="Tahoma" w:cs="Tahoma"/>
          <w:b/>
          <w:color w:val="7030A0"/>
          <w:sz w:val="26"/>
          <w:szCs w:val="26"/>
          <w:u w:val="single"/>
        </w:rPr>
      </w:pPr>
      <w:r w:rsidRPr="00EC088E">
        <w:rPr>
          <w:rFonts w:ascii="Tahoma" w:eastAsia="Times New Roman" w:hAnsi="Tahoma" w:cs="Tahoma"/>
          <w:b/>
          <w:color w:val="C00000"/>
          <w:sz w:val="26"/>
          <w:szCs w:val="26"/>
          <w:u w:val="single"/>
        </w:rPr>
        <w:t xml:space="preserve">NGÀY 1: </w:t>
      </w:r>
      <w:r w:rsidR="000249B1" w:rsidRPr="00EC088E">
        <w:rPr>
          <w:rFonts w:ascii="Tahoma" w:eastAsia="Times New Roman" w:hAnsi="Tahoma" w:cs="Tahoma"/>
          <w:b/>
          <w:color w:val="C00000"/>
          <w:sz w:val="26"/>
          <w:szCs w:val="26"/>
          <w:u w:val="single"/>
        </w:rPr>
        <w:t>TP.HCM</w:t>
      </w:r>
      <w:r w:rsidR="00D05D67">
        <w:rPr>
          <w:rFonts w:ascii="Tahoma" w:eastAsia="Times New Roman" w:hAnsi="Tahoma" w:cs="Tahoma"/>
          <w:b/>
          <w:color w:val="C00000"/>
          <w:sz w:val="26"/>
          <w:szCs w:val="26"/>
          <w:u w:val="single"/>
        </w:rPr>
        <w:sym w:font="Wingdings" w:char="F051"/>
      </w:r>
      <w:r w:rsidR="00547032">
        <w:rPr>
          <w:rFonts w:ascii="Tahoma" w:eastAsia="Times New Roman" w:hAnsi="Tahoma" w:cs="Tahoma"/>
          <w:b/>
          <w:color w:val="C00000"/>
          <w:sz w:val="26"/>
          <w:szCs w:val="26"/>
          <w:u w:val="single"/>
        </w:rPr>
        <w:t>TOKYO</w:t>
      </w:r>
      <w:r w:rsidR="007E0400" w:rsidRPr="00EC088E">
        <w:rPr>
          <w:rFonts w:ascii="Tahoma" w:hAnsi="Tahoma" w:cs="Tahoma"/>
          <w:b/>
          <w:color w:val="C00000"/>
          <w:sz w:val="26"/>
          <w:szCs w:val="26"/>
          <w:u w:val="single"/>
          <w:shd w:val="clear" w:color="auto" w:fill="FFFFFF"/>
        </w:rPr>
        <w:t xml:space="preserve"> </w:t>
      </w:r>
    </w:p>
    <w:p w:rsidR="00D05D67" w:rsidRPr="00D05D67" w:rsidRDefault="00DA424C" w:rsidP="00D05D67">
      <w:pPr>
        <w:numPr>
          <w:ilvl w:val="0"/>
          <w:numId w:val="2"/>
        </w:numPr>
        <w:spacing w:after="0" w:line="276" w:lineRule="auto"/>
        <w:ind w:left="360" w:right="-4"/>
        <w:jc w:val="both"/>
        <w:textAlignment w:val="baseline"/>
        <w:rPr>
          <w:rFonts w:ascii="Tahoma" w:eastAsia="Times New Roman" w:hAnsi="Tahoma" w:cs="Tahoma"/>
          <w:color w:val="000000"/>
          <w:sz w:val="24"/>
          <w:szCs w:val="24"/>
        </w:rPr>
      </w:pPr>
      <w:r>
        <w:rPr>
          <w:rFonts w:ascii="Tahoma" w:eastAsia="Times New Roman" w:hAnsi="Tahoma" w:cs="Tahoma"/>
          <w:b/>
          <w:color w:val="000000"/>
          <w:sz w:val="24"/>
          <w:szCs w:val="24"/>
          <w:highlight w:val="yellow"/>
        </w:rPr>
        <w:t>22:0</w:t>
      </w:r>
      <w:r w:rsidR="00D05D67" w:rsidRPr="00D05D67">
        <w:rPr>
          <w:rFonts w:ascii="Tahoma" w:eastAsia="Times New Roman" w:hAnsi="Tahoma" w:cs="Tahoma"/>
          <w:b/>
          <w:color w:val="000000"/>
          <w:sz w:val="24"/>
          <w:szCs w:val="24"/>
          <w:highlight w:val="yellow"/>
        </w:rPr>
        <w:t>5</w:t>
      </w:r>
      <w:r w:rsidR="008221FA" w:rsidRPr="00D05D67">
        <w:rPr>
          <w:rFonts w:ascii="Tahoma" w:eastAsia="Times New Roman" w:hAnsi="Tahoma" w:cs="Tahoma"/>
          <w:color w:val="000000"/>
          <w:sz w:val="24"/>
          <w:szCs w:val="24"/>
        </w:rPr>
        <w:t xml:space="preserve">: </w:t>
      </w:r>
      <w:r w:rsidR="00D05D67">
        <w:rPr>
          <w:rFonts w:ascii="Tahoma" w:eastAsia="Times New Roman" w:hAnsi="Tahoma" w:cs="Tahoma"/>
          <w:color w:val="000000"/>
          <w:sz w:val="24"/>
          <w:szCs w:val="24"/>
        </w:rPr>
        <w:t xml:space="preserve">Quý khách tập trung, xe đưa quý khách ra </w:t>
      </w:r>
      <w:r w:rsidR="00D05D67" w:rsidRPr="00392033">
        <w:rPr>
          <w:rFonts w:ascii="Tahoma" w:eastAsia="Times New Roman" w:hAnsi="Tahoma" w:cs="Tahoma"/>
          <w:color w:val="000000"/>
          <w:sz w:val="24"/>
          <w:szCs w:val="24"/>
        </w:rPr>
        <w:t xml:space="preserve">sân bay quốc tế Tân Sơn Nhất, </w:t>
      </w:r>
      <w:r w:rsidR="00D05D67" w:rsidRPr="00392033">
        <w:rPr>
          <w:rFonts w:ascii="Tahoma" w:eastAsia="Times New Roman" w:hAnsi="Tahoma" w:cs="Tahoma"/>
          <w:b/>
          <w:color w:val="000000"/>
          <w:sz w:val="24"/>
          <w:szCs w:val="24"/>
        </w:rPr>
        <w:t>HDV VIETNET TRAVEL</w:t>
      </w:r>
      <w:r w:rsidR="00D05D67" w:rsidRPr="00392033">
        <w:rPr>
          <w:rFonts w:ascii="Tahoma" w:eastAsia="Times New Roman" w:hAnsi="Tahoma" w:cs="Tahoma"/>
          <w:color w:val="000000"/>
          <w:sz w:val="24"/>
          <w:szCs w:val="24"/>
        </w:rPr>
        <w:t xml:space="preserve"> hướng dẫn Quý khách làm thủ tục đáp chuyến bay khởi </w:t>
      </w:r>
      <w:r w:rsidR="00D05D67" w:rsidRPr="00183556">
        <w:rPr>
          <w:rFonts w:ascii="Tahoma" w:eastAsia="Times New Roman" w:hAnsi="Tahoma" w:cs="Tahoma"/>
          <w:color w:val="000000"/>
          <w:sz w:val="24"/>
          <w:szCs w:val="24"/>
        </w:rPr>
        <w:t xml:space="preserve">hành đi </w:t>
      </w:r>
      <w:r w:rsidR="00D05D67">
        <w:rPr>
          <w:rFonts w:ascii="Tahoma" w:eastAsia="Times New Roman" w:hAnsi="Tahoma" w:cs="Tahoma"/>
          <w:b/>
          <w:color w:val="000000"/>
          <w:sz w:val="24"/>
          <w:szCs w:val="24"/>
        </w:rPr>
        <w:t>Japan</w:t>
      </w:r>
      <w:r w:rsidR="00D05D67" w:rsidRPr="00183556">
        <w:rPr>
          <w:rFonts w:ascii="Tahoma" w:eastAsia="Times New Roman" w:hAnsi="Tahoma" w:cs="Tahoma"/>
          <w:color w:val="000000"/>
          <w:sz w:val="24"/>
          <w:szCs w:val="24"/>
        </w:rPr>
        <w:t xml:space="preserve"> lúc </w:t>
      </w:r>
      <w:r>
        <w:rPr>
          <w:rFonts w:ascii="Tahoma" w:eastAsia="Times New Roman" w:hAnsi="Tahoma" w:cs="Tahoma"/>
          <w:b/>
          <w:color w:val="000000"/>
          <w:sz w:val="24"/>
          <w:szCs w:val="24"/>
        </w:rPr>
        <w:t>00:0</w:t>
      </w:r>
      <w:r w:rsidR="00D05D67">
        <w:rPr>
          <w:rFonts w:ascii="Tahoma" w:eastAsia="Times New Roman" w:hAnsi="Tahoma" w:cs="Tahoma"/>
          <w:b/>
          <w:color w:val="000000"/>
          <w:sz w:val="24"/>
          <w:szCs w:val="24"/>
        </w:rPr>
        <w:t>5</w:t>
      </w:r>
      <w:r>
        <w:rPr>
          <w:rFonts w:ascii="Tahoma" w:eastAsia="Times New Roman" w:hAnsi="Tahoma" w:cs="Tahoma"/>
          <w:b/>
          <w:color w:val="000000"/>
          <w:sz w:val="24"/>
          <w:szCs w:val="24"/>
        </w:rPr>
        <w:t xml:space="preserve"> </w:t>
      </w:r>
      <w:r>
        <w:rPr>
          <w:rFonts w:ascii="Tahoma" w:eastAsia="Times New Roman" w:hAnsi="Tahoma" w:cs="Tahoma"/>
          <w:color w:val="000000"/>
          <w:sz w:val="24"/>
          <w:szCs w:val="24"/>
        </w:rPr>
        <w:t>tới sân bay quốc tế Narita – Tokyo.</w:t>
      </w:r>
    </w:p>
    <w:p w:rsidR="00D05D67" w:rsidRPr="00D05D67" w:rsidRDefault="00D05D67" w:rsidP="00D05D67">
      <w:pPr>
        <w:numPr>
          <w:ilvl w:val="0"/>
          <w:numId w:val="2"/>
        </w:numPr>
        <w:spacing w:after="0" w:line="276" w:lineRule="auto"/>
        <w:ind w:left="360" w:right="-4" w:firstLine="0"/>
        <w:jc w:val="both"/>
        <w:textAlignment w:val="baseline"/>
        <w:rPr>
          <w:rFonts w:ascii="Tahoma" w:eastAsia="Times New Roman" w:hAnsi="Tahoma" w:cs="Tahoma"/>
          <w:color w:val="000000"/>
          <w:sz w:val="24"/>
          <w:szCs w:val="24"/>
        </w:rPr>
      </w:pPr>
      <w:r w:rsidRPr="00D05D67">
        <w:rPr>
          <w:rFonts w:ascii="Tahoma" w:eastAsia="Times New Roman" w:hAnsi="Tahoma" w:cs="Tahoma"/>
          <w:color w:val="000000"/>
          <w:sz w:val="24"/>
          <w:szCs w:val="24"/>
        </w:rPr>
        <w:t>Nghỉ ngơi trên máy bay.</w:t>
      </w:r>
    </w:p>
    <w:p w:rsidR="00370C81" w:rsidRPr="00BE5E67" w:rsidRDefault="00EC088E" w:rsidP="00BE5E67">
      <w:pPr>
        <w:pStyle w:val="Heading2"/>
        <w:shd w:val="clear" w:color="auto" w:fill="FFFFFF"/>
        <w:spacing w:before="0"/>
        <w:textAlignment w:val="baseline"/>
        <w:rPr>
          <w:rFonts w:ascii="Helvetica" w:hAnsi="Helvetica" w:cs="Helvetica"/>
          <w:caps/>
          <w:color w:val="004FA8"/>
        </w:rPr>
      </w:pPr>
      <w:r w:rsidRPr="00BE5E67">
        <w:rPr>
          <w:rFonts w:ascii="Tahoma" w:eastAsia="Times New Roman" w:hAnsi="Tahoma" w:cs="Tahoma"/>
          <w:b/>
          <w:color w:val="C00000"/>
          <w:u w:val="single"/>
        </w:rPr>
        <w:t xml:space="preserve">NGÀY </w:t>
      </w:r>
      <w:r w:rsidRPr="009213F8">
        <w:rPr>
          <w:rFonts w:ascii="Tahoma" w:eastAsia="Times New Roman" w:hAnsi="Tahoma" w:cs="Tahoma"/>
          <w:b/>
          <w:color w:val="C00000"/>
          <w:u w:val="single"/>
        </w:rPr>
        <w:t>02</w:t>
      </w:r>
      <w:r w:rsidR="009213F8">
        <w:rPr>
          <w:rFonts w:ascii="Tahoma" w:eastAsia="Times New Roman" w:hAnsi="Tahoma" w:cs="Tahoma"/>
          <w:b/>
          <w:color w:val="C00000"/>
          <w:u w:val="single"/>
        </w:rPr>
        <w:t xml:space="preserve">: </w:t>
      </w:r>
      <w:r w:rsidR="00DA424C">
        <w:rPr>
          <w:rFonts w:ascii="Tahoma" w:eastAsia="Times New Roman" w:hAnsi="Tahoma" w:cs="Tahoma"/>
          <w:b/>
          <w:color w:val="C00000"/>
          <w:u w:val="single"/>
        </w:rPr>
        <w:t>NARITA</w:t>
      </w:r>
      <w:r w:rsidR="00D05D67">
        <w:rPr>
          <w:rFonts w:ascii="Tahoma" w:hAnsi="Tahoma" w:cs="Tahoma"/>
          <w:b/>
          <w:color w:val="C00000"/>
          <w:u w:val="single"/>
          <w:shd w:val="clear" w:color="auto" w:fill="FFFFFF"/>
        </w:rPr>
        <w:t xml:space="preserve"> – TOKYO </w:t>
      </w:r>
      <w:r w:rsidR="00370C81" w:rsidRPr="00BE5E67">
        <w:rPr>
          <w:rFonts w:ascii="Tahoma" w:eastAsia="Times New Roman" w:hAnsi="Tahoma" w:cs="Tahoma"/>
          <w:b/>
          <w:color w:val="C00000"/>
          <w:u w:val="single"/>
        </w:rPr>
        <w:t xml:space="preserve">(Ăn </w:t>
      </w:r>
      <w:r w:rsidR="007D74D1" w:rsidRPr="00BE5E67">
        <w:rPr>
          <w:rFonts w:ascii="Tahoma" w:eastAsia="Times New Roman" w:hAnsi="Tahoma" w:cs="Tahoma"/>
          <w:b/>
          <w:color w:val="C00000"/>
          <w:u w:val="single"/>
        </w:rPr>
        <w:t>sáng, trưa</w:t>
      </w:r>
      <w:r w:rsidR="00914D3D" w:rsidRPr="00BE5E67">
        <w:rPr>
          <w:rFonts w:ascii="Tahoma" w:eastAsia="Times New Roman" w:hAnsi="Tahoma" w:cs="Tahoma"/>
          <w:b/>
          <w:color w:val="C00000"/>
          <w:u w:val="single"/>
        </w:rPr>
        <w:t>,</w:t>
      </w:r>
      <w:r w:rsidR="007D74D1" w:rsidRPr="00BE5E67">
        <w:rPr>
          <w:rFonts w:ascii="Tahoma" w:eastAsia="Times New Roman" w:hAnsi="Tahoma" w:cs="Tahoma"/>
          <w:b/>
          <w:color w:val="C00000"/>
          <w:u w:val="single"/>
        </w:rPr>
        <w:t xml:space="preserve"> tối</w:t>
      </w:r>
      <w:r w:rsidR="00370C81" w:rsidRPr="00BE5E67">
        <w:rPr>
          <w:rFonts w:ascii="Tahoma" w:eastAsia="Times New Roman" w:hAnsi="Tahoma" w:cs="Tahoma"/>
          <w:b/>
          <w:color w:val="C00000"/>
          <w:u w:val="single"/>
        </w:rPr>
        <w:t>)</w:t>
      </w:r>
    </w:p>
    <w:p w:rsidR="007E0400" w:rsidRPr="00914D3D" w:rsidRDefault="00D05D67" w:rsidP="0060339A">
      <w:pPr>
        <w:pStyle w:val="ListParagraph"/>
        <w:numPr>
          <w:ilvl w:val="0"/>
          <w:numId w:val="3"/>
        </w:numPr>
        <w:spacing w:before="120" w:after="0" w:line="276" w:lineRule="auto"/>
        <w:ind w:left="450" w:hanging="450"/>
        <w:jc w:val="both"/>
        <w:rPr>
          <w:rFonts w:ascii="Tahoma" w:hAnsi="Tahoma" w:cs="Tahoma"/>
          <w:b/>
          <w:sz w:val="24"/>
          <w:szCs w:val="24"/>
          <w:lang w:val="vi-VN"/>
        </w:rPr>
      </w:pPr>
      <w:r w:rsidRPr="00D05D67">
        <w:rPr>
          <w:rFonts w:ascii="Tahoma" w:hAnsi="Tahoma" w:cs="Tahoma"/>
          <w:b/>
          <w:sz w:val="24"/>
          <w:szCs w:val="24"/>
        </w:rPr>
        <w:t>0</w:t>
      </w:r>
      <w:r w:rsidR="00DA424C">
        <w:rPr>
          <w:rFonts w:ascii="Tahoma" w:hAnsi="Tahoma" w:cs="Tahoma"/>
          <w:b/>
          <w:sz w:val="24"/>
          <w:szCs w:val="24"/>
        </w:rPr>
        <w:t>6</w:t>
      </w:r>
      <w:r w:rsidR="000249B1" w:rsidRPr="00D05D67">
        <w:rPr>
          <w:rFonts w:ascii="Tahoma" w:hAnsi="Tahoma" w:cs="Tahoma"/>
          <w:b/>
          <w:sz w:val="24"/>
          <w:szCs w:val="24"/>
        </w:rPr>
        <w:t>:</w:t>
      </w:r>
      <w:r w:rsidRPr="00D05D67">
        <w:rPr>
          <w:rFonts w:ascii="Tahoma" w:hAnsi="Tahoma" w:cs="Tahoma"/>
          <w:b/>
          <w:sz w:val="24"/>
          <w:szCs w:val="24"/>
        </w:rPr>
        <w:t>00</w:t>
      </w:r>
      <w:r w:rsidR="009213F8">
        <w:rPr>
          <w:rFonts w:ascii="Tahoma" w:hAnsi="Tahoma" w:cs="Tahoma"/>
          <w:sz w:val="24"/>
          <w:szCs w:val="24"/>
          <w:shd w:val="clear" w:color="auto" w:fill="FFFFFF"/>
        </w:rPr>
        <w:t>:</w:t>
      </w:r>
      <w:r>
        <w:rPr>
          <w:rFonts w:ascii="Tahoma" w:hAnsi="Tahoma" w:cs="Tahoma"/>
          <w:sz w:val="24"/>
          <w:szCs w:val="24"/>
          <w:shd w:val="clear" w:color="auto" w:fill="FFFFFF"/>
        </w:rPr>
        <w:t xml:space="preserve"> Đến sân bay </w:t>
      </w:r>
      <w:r w:rsidR="00DA424C">
        <w:rPr>
          <w:rFonts w:ascii="Tahoma" w:hAnsi="Tahoma" w:cs="Tahoma"/>
          <w:sz w:val="24"/>
          <w:szCs w:val="24"/>
          <w:shd w:val="clear" w:color="auto" w:fill="FFFFFF"/>
        </w:rPr>
        <w:t>Narita lúc 08:00</w:t>
      </w:r>
      <w:r>
        <w:rPr>
          <w:rFonts w:ascii="Tahoma" w:hAnsi="Tahoma" w:cs="Tahoma"/>
          <w:sz w:val="24"/>
          <w:szCs w:val="24"/>
          <w:shd w:val="clear" w:color="auto" w:fill="FFFFFF"/>
        </w:rPr>
        <w:t>, xe đưa đoàn đi tham quan</w:t>
      </w:r>
      <w:r w:rsidR="00DA424C">
        <w:rPr>
          <w:rFonts w:ascii="Tahoma" w:hAnsi="Tahoma" w:cs="Tahoma"/>
          <w:sz w:val="24"/>
          <w:szCs w:val="24"/>
          <w:shd w:val="clear" w:color="auto" w:fill="FFFFFF"/>
        </w:rPr>
        <w:t xml:space="preserve"> đến thành phố nhộn nhịp nhất Châu Á - Tokyo</w:t>
      </w:r>
      <w:r>
        <w:rPr>
          <w:rFonts w:ascii="Tahoma" w:hAnsi="Tahoma" w:cs="Tahoma"/>
          <w:sz w:val="24"/>
          <w:szCs w:val="24"/>
          <w:shd w:val="clear" w:color="auto" w:fill="FFFFFF"/>
        </w:rPr>
        <w:t>:</w:t>
      </w:r>
    </w:p>
    <w:p w:rsidR="00D05D67" w:rsidRPr="00D05D67" w:rsidRDefault="00D05D67" w:rsidP="0060339A">
      <w:pPr>
        <w:pStyle w:val="ListParagraph"/>
        <w:numPr>
          <w:ilvl w:val="0"/>
          <w:numId w:val="2"/>
        </w:numPr>
        <w:shd w:val="clear" w:color="auto" w:fill="FFFFFF"/>
        <w:spacing w:after="0" w:line="276" w:lineRule="auto"/>
        <w:textAlignment w:val="baseline"/>
        <w:rPr>
          <w:rFonts w:ascii="Tahoma" w:eastAsia="Times New Roman" w:hAnsi="Tahoma" w:cs="Tahoma"/>
          <w:sz w:val="24"/>
          <w:szCs w:val="24"/>
        </w:rPr>
      </w:pPr>
      <w:r w:rsidRPr="00D05D67">
        <w:rPr>
          <w:rFonts w:ascii="Tahoma" w:hAnsi="Tahoma" w:cs="Tahoma"/>
          <w:b/>
          <w:bCs/>
          <w:sz w:val="24"/>
          <w:szCs w:val="24"/>
          <w:shd w:val="clear" w:color="auto" w:fill="F4F4F4"/>
        </w:rPr>
        <w:t>Chùa Asakusa nổi tiếng nhất Nhật Bả</w:t>
      </w:r>
      <w:r>
        <w:rPr>
          <w:rFonts w:ascii="Tahoma" w:hAnsi="Tahoma" w:cs="Tahoma"/>
          <w:b/>
          <w:bCs/>
          <w:sz w:val="24"/>
          <w:szCs w:val="24"/>
          <w:shd w:val="clear" w:color="auto" w:fill="F4F4F4"/>
        </w:rPr>
        <w:t>n:</w:t>
      </w:r>
      <w:r w:rsidRPr="00D05D67">
        <w:rPr>
          <w:rFonts w:ascii="Tahoma" w:hAnsi="Tahoma" w:cs="Tahoma"/>
          <w:sz w:val="24"/>
          <w:szCs w:val="24"/>
          <w:shd w:val="clear" w:color="auto" w:fill="F4F4F4"/>
        </w:rPr>
        <w:t xml:space="preserve"> </w:t>
      </w:r>
      <w:r w:rsidR="00DA424C">
        <w:rPr>
          <w:rFonts w:ascii="Tahoma" w:hAnsi="Tahoma" w:cs="Tahoma"/>
          <w:sz w:val="24"/>
          <w:szCs w:val="24"/>
          <w:shd w:val="clear" w:color="auto" w:fill="F4F4F4"/>
        </w:rPr>
        <w:t>ngồi chùa cổ nhất Tokyo, được xây dựng từ năm 645. Bên ngoài là con đường Nakamise dài hơn 200m bày bán đủ loại quà vặt cùng đồ lưu niệm thủ công truyền thống Nhật Bản.</w:t>
      </w:r>
    </w:p>
    <w:p w:rsidR="009213F8" w:rsidRPr="00DA424C" w:rsidRDefault="00DA424C" w:rsidP="0060339A">
      <w:pPr>
        <w:pStyle w:val="ListParagraph"/>
        <w:numPr>
          <w:ilvl w:val="0"/>
          <w:numId w:val="5"/>
        </w:numPr>
        <w:spacing w:line="276" w:lineRule="auto"/>
        <w:rPr>
          <w:rFonts w:ascii="Tahoma" w:hAnsi="Tahoma" w:cs="Tahoma"/>
          <w:sz w:val="24"/>
          <w:szCs w:val="24"/>
        </w:rPr>
      </w:pPr>
      <w:r>
        <w:rPr>
          <w:rFonts w:ascii="Tahoma" w:hAnsi="Tahoma" w:cs="Tahoma"/>
          <w:b/>
          <w:bCs/>
          <w:sz w:val="24"/>
          <w:szCs w:val="24"/>
          <w:shd w:val="clear" w:color="auto" w:fill="F4F4F4"/>
        </w:rPr>
        <w:t xml:space="preserve">Tòa tháp truyền hình Tokyo Skytree: </w:t>
      </w:r>
      <w:r>
        <w:rPr>
          <w:rFonts w:ascii="Tahoma" w:hAnsi="Tahoma" w:cs="Tahoma"/>
          <w:bCs/>
          <w:sz w:val="24"/>
          <w:szCs w:val="24"/>
          <w:shd w:val="clear" w:color="auto" w:fill="F4F4F4"/>
        </w:rPr>
        <w:t>ngắm nhìn tòa tháp cao nhất nước Nhật bên cạnh bờ sông Sumida thơ mộng.</w:t>
      </w:r>
    </w:p>
    <w:p w:rsidR="00DA424C" w:rsidRPr="00DA424C" w:rsidRDefault="00DA424C" w:rsidP="00DA424C">
      <w:pPr>
        <w:pStyle w:val="ListParagraph"/>
        <w:numPr>
          <w:ilvl w:val="0"/>
          <w:numId w:val="35"/>
        </w:numPr>
        <w:shd w:val="clear" w:color="auto" w:fill="FFFFFF"/>
        <w:spacing w:after="0" w:line="276" w:lineRule="auto"/>
        <w:ind w:left="450"/>
        <w:textAlignment w:val="baseline"/>
        <w:rPr>
          <w:rFonts w:ascii="Tahoma" w:eastAsia="Times New Roman" w:hAnsi="Tahoma" w:cs="Tahoma"/>
          <w:sz w:val="24"/>
          <w:szCs w:val="24"/>
        </w:rPr>
      </w:pPr>
      <w:r w:rsidRPr="00DA424C">
        <w:rPr>
          <w:rFonts w:ascii="Tahoma" w:eastAsia="Times New Roman" w:hAnsi="Tahoma" w:cs="Tahoma"/>
          <w:b/>
          <w:sz w:val="24"/>
          <w:szCs w:val="24"/>
        </w:rPr>
        <w:t xml:space="preserve">Trưa: </w:t>
      </w:r>
      <w:r w:rsidRPr="00DA424C">
        <w:rPr>
          <w:rFonts w:ascii="Tahoma" w:hAnsi="Tahoma" w:cs="Tahoma"/>
          <w:sz w:val="24"/>
          <w:szCs w:val="24"/>
          <w:shd w:val="clear" w:color="auto" w:fill="FFFFFF"/>
        </w:rPr>
        <w:t>Dùng bữa trưa tại nhà hàng địa phương.</w:t>
      </w:r>
    </w:p>
    <w:p w:rsidR="00DA424C" w:rsidRPr="00DA424C" w:rsidRDefault="00DA424C" w:rsidP="00DA424C">
      <w:pPr>
        <w:pStyle w:val="ListParagraph"/>
        <w:numPr>
          <w:ilvl w:val="0"/>
          <w:numId w:val="5"/>
        </w:numPr>
        <w:shd w:val="clear" w:color="auto" w:fill="FFFFFF"/>
        <w:spacing w:after="0" w:line="276" w:lineRule="auto"/>
        <w:textAlignment w:val="baseline"/>
        <w:rPr>
          <w:rFonts w:ascii="Tahoma" w:eastAsia="Times New Roman" w:hAnsi="Tahoma" w:cs="Tahoma"/>
          <w:sz w:val="24"/>
          <w:szCs w:val="24"/>
        </w:rPr>
      </w:pPr>
      <w:r>
        <w:rPr>
          <w:rFonts w:ascii="Tahoma" w:eastAsia="Times New Roman" w:hAnsi="Tahoma" w:cs="Tahoma"/>
          <w:b/>
          <w:sz w:val="24"/>
          <w:szCs w:val="24"/>
        </w:rPr>
        <w:t xml:space="preserve">Công viên Shinjuki Gyoen: </w:t>
      </w:r>
      <w:r>
        <w:rPr>
          <w:rFonts w:ascii="Tahoma" w:eastAsia="Times New Roman" w:hAnsi="Tahoma" w:cs="Tahoma"/>
          <w:sz w:val="24"/>
          <w:szCs w:val="24"/>
        </w:rPr>
        <w:t xml:space="preserve">Công viên lớn và nổi tiếng nhất Tokyo, địa điểm đẹp nhất để ngắm lá đỏ tại Tokyo với những tán rực sắc vàng đỏ soi bóng bên </w:t>
      </w:r>
      <w:r w:rsidR="00EF1399">
        <w:rPr>
          <w:rFonts w:ascii="Tahoma" w:eastAsia="Times New Roman" w:hAnsi="Tahoma" w:cs="Tahoma"/>
          <w:sz w:val="24"/>
          <w:szCs w:val="24"/>
        </w:rPr>
        <w:t>những hồ nước cùng những tiểu cảnh bosai đậm chất Nhật Bản.</w:t>
      </w:r>
    </w:p>
    <w:p w:rsidR="00EF1399" w:rsidRPr="00EF1399" w:rsidRDefault="00D05D67" w:rsidP="00EF1399">
      <w:pPr>
        <w:pStyle w:val="ListParagraph"/>
        <w:numPr>
          <w:ilvl w:val="0"/>
          <w:numId w:val="5"/>
        </w:numPr>
        <w:shd w:val="clear" w:color="auto" w:fill="FFFFFF"/>
        <w:spacing w:after="0" w:line="276" w:lineRule="auto"/>
        <w:textAlignment w:val="baseline"/>
        <w:rPr>
          <w:rFonts w:ascii="Tahoma" w:eastAsia="Times New Roman" w:hAnsi="Tahoma" w:cs="Tahoma"/>
          <w:sz w:val="24"/>
          <w:szCs w:val="24"/>
        </w:rPr>
      </w:pPr>
      <w:r w:rsidRPr="00D05D67">
        <w:rPr>
          <w:rFonts w:ascii="Tahoma" w:hAnsi="Tahoma" w:cs="Tahoma"/>
          <w:b/>
          <w:bCs/>
          <w:sz w:val="24"/>
          <w:szCs w:val="24"/>
          <w:shd w:val="clear" w:color="auto" w:fill="F4F4F4"/>
        </w:rPr>
        <w:t>Hoàng cung Nhật Bản</w:t>
      </w:r>
      <w:r w:rsidR="00EF1399" w:rsidRPr="00EF1399">
        <w:rPr>
          <w:rFonts w:ascii="Tahoma" w:hAnsi="Tahoma" w:cs="Tahoma"/>
          <w:b/>
          <w:sz w:val="24"/>
          <w:szCs w:val="24"/>
          <w:shd w:val="clear" w:color="auto" w:fill="F4F4F4"/>
        </w:rPr>
        <w:t>:</w:t>
      </w:r>
      <w:r w:rsidR="00EF1399">
        <w:rPr>
          <w:rFonts w:ascii="Tahoma" w:hAnsi="Tahoma" w:cs="Tahoma"/>
          <w:sz w:val="24"/>
          <w:szCs w:val="24"/>
          <w:shd w:val="clear" w:color="auto" w:fill="F4F4F4"/>
        </w:rPr>
        <w:t xml:space="preserve"> nơi sinh sống và làm việc của Nhật Hoàng, hàng năm chỉ mở cửa 2 lần để đón tiếp dân chúng.</w:t>
      </w:r>
    </w:p>
    <w:p w:rsidR="00EF1399" w:rsidRPr="00EF1399" w:rsidRDefault="00EF1399" w:rsidP="00EF1399">
      <w:pPr>
        <w:pStyle w:val="ListParagraph"/>
        <w:numPr>
          <w:ilvl w:val="0"/>
          <w:numId w:val="5"/>
        </w:numPr>
        <w:shd w:val="clear" w:color="auto" w:fill="FFFFFF"/>
        <w:spacing w:after="0" w:line="276" w:lineRule="auto"/>
        <w:textAlignment w:val="baseline"/>
        <w:rPr>
          <w:rFonts w:ascii="Tahoma" w:eastAsia="Times New Roman" w:hAnsi="Tahoma" w:cs="Tahoma"/>
          <w:sz w:val="24"/>
          <w:szCs w:val="24"/>
        </w:rPr>
      </w:pPr>
      <w:r>
        <w:rPr>
          <w:rFonts w:ascii="Tahoma" w:eastAsia="Times New Roman" w:hAnsi="Tahoma" w:cs="Tahoma"/>
          <w:b/>
          <w:sz w:val="24"/>
          <w:szCs w:val="24"/>
        </w:rPr>
        <w:t xml:space="preserve">Khu phố Akihabara: </w:t>
      </w:r>
      <w:r>
        <w:rPr>
          <w:rFonts w:ascii="Tahoma" w:eastAsia="Times New Roman" w:hAnsi="Tahoma" w:cs="Tahoma"/>
          <w:sz w:val="24"/>
          <w:szCs w:val="24"/>
        </w:rPr>
        <w:t xml:space="preserve">trải nghiệm văn hóa anime và cosplay đặc sắc của xứ sở Phù Tang. </w:t>
      </w:r>
    </w:p>
    <w:p w:rsidR="0060339A" w:rsidRPr="00EF1399" w:rsidRDefault="00ED4186" w:rsidP="00EF1399">
      <w:pPr>
        <w:shd w:val="clear" w:color="auto" w:fill="FFFFFF"/>
        <w:spacing w:after="0" w:line="276" w:lineRule="auto"/>
        <w:ind w:left="360"/>
        <w:textAlignment w:val="baseline"/>
        <w:rPr>
          <w:rFonts w:ascii="Tahoma" w:eastAsia="Times New Roman" w:hAnsi="Tahoma" w:cs="Tahoma"/>
          <w:sz w:val="24"/>
          <w:szCs w:val="24"/>
        </w:rPr>
      </w:pPr>
      <w:r w:rsidRPr="00EF1399">
        <w:rPr>
          <w:rFonts w:ascii="Tahoma" w:hAnsi="Tahoma" w:cs="Tahoma"/>
          <w:b/>
          <w:sz w:val="24"/>
          <w:szCs w:val="24"/>
        </w:rPr>
        <w:t xml:space="preserve">Tối: </w:t>
      </w:r>
      <w:r w:rsidR="0060339A" w:rsidRPr="00EF1399">
        <w:rPr>
          <w:rFonts w:ascii="Tahoma" w:hAnsi="Tahoma" w:cs="Tahoma"/>
          <w:sz w:val="24"/>
          <w:szCs w:val="24"/>
          <w:shd w:val="clear" w:color="auto" w:fill="F4F4F4"/>
        </w:rPr>
        <w:t xml:space="preserve">Đoàn </w:t>
      </w:r>
      <w:proofErr w:type="gramStart"/>
      <w:r w:rsidR="00EF1399">
        <w:rPr>
          <w:rFonts w:ascii="Tahoma" w:hAnsi="Tahoma" w:cs="Tahoma"/>
          <w:sz w:val="24"/>
          <w:szCs w:val="24"/>
          <w:shd w:val="clear" w:color="auto" w:fill="F4F4F4"/>
        </w:rPr>
        <w:t>ăn</w:t>
      </w:r>
      <w:proofErr w:type="gramEnd"/>
      <w:r w:rsidR="00EF1399">
        <w:rPr>
          <w:rFonts w:ascii="Tahoma" w:hAnsi="Tahoma" w:cs="Tahoma"/>
          <w:sz w:val="24"/>
          <w:szCs w:val="24"/>
          <w:shd w:val="clear" w:color="auto" w:fill="F4F4F4"/>
        </w:rPr>
        <w:t xml:space="preserve"> tối tại Japanese set (bò Nhật), sau đó nhận phòng khách sạn và nghỉ ngơi.</w:t>
      </w:r>
    </w:p>
    <w:p w:rsidR="00370C81" w:rsidRPr="0060339A" w:rsidRDefault="00370C81" w:rsidP="0060339A">
      <w:pPr>
        <w:shd w:val="clear" w:color="auto" w:fill="FFFFFF"/>
        <w:spacing w:after="0" w:line="345" w:lineRule="atLeast"/>
        <w:textAlignment w:val="baseline"/>
        <w:rPr>
          <w:rFonts w:ascii="Tahoma" w:eastAsia="Times New Roman" w:hAnsi="Tahoma" w:cs="Tahoma"/>
          <w:sz w:val="26"/>
          <w:szCs w:val="26"/>
        </w:rPr>
      </w:pPr>
      <w:r w:rsidRPr="0060339A">
        <w:rPr>
          <w:rFonts w:ascii="Tahoma" w:hAnsi="Tahoma" w:cs="Tahoma"/>
          <w:b/>
          <w:color w:val="C00000"/>
          <w:sz w:val="26"/>
          <w:szCs w:val="26"/>
          <w:u w:val="single"/>
          <w:lang w:val="vi-VN"/>
        </w:rPr>
        <w:t>NGÀY 0</w:t>
      </w:r>
      <w:r w:rsidRPr="0060339A">
        <w:rPr>
          <w:rFonts w:ascii="Tahoma" w:hAnsi="Tahoma" w:cs="Tahoma"/>
          <w:b/>
          <w:color w:val="C00000"/>
          <w:sz w:val="26"/>
          <w:szCs w:val="26"/>
          <w:u w:val="single"/>
        </w:rPr>
        <w:t>3</w:t>
      </w:r>
      <w:r w:rsidR="00281771" w:rsidRPr="0060339A">
        <w:rPr>
          <w:rFonts w:ascii="Tahoma" w:hAnsi="Tahoma" w:cs="Tahoma"/>
          <w:color w:val="C00000"/>
          <w:sz w:val="26"/>
          <w:szCs w:val="26"/>
          <w:u w:val="single"/>
          <w:lang w:val="vi-VN"/>
        </w:rPr>
        <w:t xml:space="preserve">: </w:t>
      </w:r>
      <w:r w:rsidR="0015461C">
        <w:rPr>
          <w:rFonts w:ascii="Tahoma" w:hAnsi="Tahoma" w:cs="Tahoma"/>
          <w:b/>
          <w:color w:val="C00000"/>
          <w:sz w:val="26"/>
          <w:szCs w:val="26"/>
          <w:u w:val="single"/>
          <w:shd w:val="clear" w:color="auto" w:fill="FFFFFF"/>
        </w:rPr>
        <w:t xml:space="preserve">TOKYO - HAKONE </w:t>
      </w:r>
      <w:r w:rsidR="007D74D1" w:rsidRPr="0060339A">
        <w:rPr>
          <w:rFonts w:ascii="Tahoma" w:eastAsia="Times New Roman" w:hAnsi="Tahoma" w:cs="Tahoma"/>
          <w:b/>
          <w:color w:val="C00000"/>
          <w:sz w:val="26"/>
          <w:szCs w:val="26"/>
          <w:u w:val="single"/>
        </w:rPr>
        <w:t>(Ăn sáng, trưa</w:t>
      </w:r>
      <w:r w:rsidR="00B80C4D" w:rsidRPr="0060339A">
        <w:rPr>
          <w:rFonts w:ascii="Tahoma" w:eastAsia="Times New Roman" w:hAnsi="Tahoma" w:cs="Tahoma"/>
          <w:b/>
          <w:color w:val="C00000"/>
          <w:sz w:val="26"/>
          <w:szCs w:val="26"/>
          <w:u w:val="single"/>
        </w:rPr>
        <w:t>,</w:t>
      </w:r>
      <w:r w:rsidR="007D74D1" w:rsidRPr="0060339A">
        <w:rPr>
          <w:rFonts w:ascii="Tahoma" w:eastAsia="Times New Roman" w:hAnsi="Tahoma" w:cs="Tahoma"/>
          <w:b/>
          <w:color w:val="C00000"/>
          <w:sz w:val="26"/>
          <w:szCs w:val="26"/>
          <w:u w:val="single"/>
        </w:rPr>
        <w:t xml:space="preserve"> tối)</w:t>
      </w:r>
    </w:p>
    <w:p w:rsidR="00EF1399" w:rsidRPr="00EF1399" w:rsidRDefault="00C641A0" w:rsidP="00EF1399">
      <w:pPr>
        <w:pStyle w:val="ListParagraph"/>
        <w:numPr>
          <w:ilvl w:val="0"/>
          <w:numId w:val="35"/>
        </w:numPr>
        <w:shd w:val="clear" w:color="auto" w:fill="FFFFFF"/>
        <w:spacing w:before="100" w:beforeAutospacing="1" w:after="100" w:afterAutospacing="1" w:line="276" w:lineRule="auto"/>
        <w:ind w:left="450"/>
        <w:rPr>
          <w:rFonts w:ascii="Tahoma" w:hAnsi="Tahoma" w:cs="Tahoma"/>
          <w:b/>
          <w:i/>
          <w:sz w:val="24"/>
          <w:szCs w:val="24"/>
        </w:rPr>
      </w:pPr>
      <w:r w:rsidRPr="00EF1399">
        <w:rPr>
          <w:rFonts w:ascii="Tahoma" w:hAnsi="Tahoma" w:cs="Tahoma"/>
          <w:b/>
          <w:color w:val="000000" w:themeColor="text1"/>
          <w:sz w:val="24"/>
          <w:szCs w:val="24"/>
        </w:rPr>
        <w:t>Sáng</w:t>
      </w:r>
      <w:r w:rsidR="00F2300F" w:rsidRPr="00EF1399">
        <w:rPr>
          <w:rFonts w:ascii="Tahoma" w:hAnsi="Tahoma" w:cs="Tahoma"/>
          <w:b/>
          <w:sz w:val="24"/>
          <w:szCs w:val="24"/>
        </w:rPr>
        <w:t xml:space="preserve">: </w:t>
      </w:r>
      <w:r w:rsidR="00281771" w:rsidRPr="00EF1399">
        <w:rPr>
          <w:rFonts w:ascii="Tahoma" w:hAnsi="Tahoma" w:cs="Tahoma"/>
          <w:color w:val="000000" w:themeColor="text1"/>
          <w:sz w:val="24"/>
          <w:szCs w:val="24"/>
          <w:shd w:val="clear" w:color="auto" w:fill="FFFFFF"/>
        </w:rPr>
        <w:t xml:space="preserve">Quý khách dùng </w:t>
      </w:r>
      <w:r w:rsidR="00E80F6C" w:rsidRPr="00EF1399">
        <w:rPr>
          <w:rFonts w:ascii="Tahoma" w:hAnsi="Tahoma" w:cs="Tahoma"/>
          <w:color w:val="000000" w:themeColor="text1"/>
          <w:sz w:val="24"/>
          <w:szCs w:val="24"/>
          <w:shd w:val="clear" w:color="auto" w:fill="FFFFFF"/>
        </w:rPr>
        <w:t xml:space="preserve">bữa sáng </w:t>
      </w:r>
      <w:r w:rsidR="00281771" w:rsidRPr="00EF1399">
        <w:rPr>
          <w:rFonts w:ascii="Tahoma" w:hAnsi="Tahoma" w:cs="Tahoma"/>
          <w:color w:val="000000" w:themeColor="text1"/>
          <w:sz w:val="24"/>
          <w:szCs w:val="24"/>
          <w:shd w:val="clear" w:color="auto" w:fill="FFFFFF"/>
        </w:rPr>
        <w:t>tại khách sạ</w:t>
      </w:r>
      <w:r w:rsidR="00EF1399">
        <w:rPr>
          <w:rFonts w:ascii="Tahoma" w:hAnsi="Tahoma" w:cs="Tahoma"/>
          <w:color w:val="000000" w:themeColor="text1"/>
          <w:sz w:val="24"/>
          <w:szCs w:val="24"/>
          <w:shd w:val="clear" w:color="auto" w:fill="FFFFFF"/>
        </w:rPr>
        <w:t>n. Xe đưa đoàn di chuyển đến khu vực núi Phú Sĩ tham quan:</w:t>
      </w:r>
    </w:p>
    <w:p w:rsidR="0015461C" w:rsidRPr="00AD24A0" w:rsidRDefault="00EF1399" w:rsidP="00540BCB">
      <w:pPr>
        <w:pStyle w:val="ListParagraph"/>
        <w:numPr>
          <w:ilvl w:val="0"/>
          <w:numId w:val="16"/>
        </w:numPr>
        <w:shd w:val="clear" w:color="auto" w:fill="FFFFFF"/>
        <w:spacing w:before="100" w:beforeAutospacing="1" w:after="100" w:afterAutospacing="1" w:line="276" w:lineRule="auto"/>
        <w:rPr>
          <w:rFonts w:ascii="Tahoma" w:hAnsi="Tahoma" w:cs="Tahoma"/>
          <w:b/>
          <w:i/>
          <w:sz w:val="24"/>
          <w:szCs w:val="24"/>
        </w:rPr>
      </w:pPr>
      <w:r>
        <w:rPr>
          <w:rFonts w:ascii="Tahoma" w:hAnsi="Tahoma" w:cs="Tahoma"/>
          <w:b/>
          <w:bCs/>
          <w:sz w:val="24"/>
          <w:szCs w:val="24"/>
          <w:shd w:val="clear" w:color="auto" w:fill="F4F4F4"/>
        </w:rPr>
        <w:t xml:space="preserve">Núi Phú Sĩ: </w:t>
      </w:r>
      <w:r>
        <w:rPr>
          <w:rFonts w:ascii="Tahoma" w:hAnsi="Tahoma" w:cs="Tahoma"/>
          <w:bCs/>
          <w:sz w:val="24"/>
          <w:szCs w:val="24"/>
          <w:shd w:val="clear" w:color="auto" w:fill="F4F4F4"/>
        </w:rPr>
        <w:t xml:space="preserve">ngọn núi cao nhất Nhật Bản so với mực nước biển là 3776 mét và cũng là biểu tượng nổi tiếng của quốc gia này. Đây là danh lam thắng cảnh, di tích lịch sử và đã được công nhận là di sản văn hóa thế giới. Xe </w:t>
      </w:r>
      <w:r w:rsidR="00AD24A0">
        <w:rPr>
          <w:rFonts w:ascii="Tahoma" w:hAnsi="Tahoma" w:cs="Tahoma"/>
          <w:bCs/>
          <w:sz w:val="24"/>
          <w:szCs w:val="24"/>
          <w:shd w:val="clear" w:color="auto" w:fill="F4F4F4"/>
        </w:rPr>
        <w:t>sẽ đưa quý khách lên trạm thứ 5 với độ cao 2.300m nếu thời tiết cho phép.</w:t>
      </w:r>
    </w:p>
    <w:p w:rsidR="00AD24A0" w:rsidRPr="00AD24A0" w:rsidRDefault="00AD24A0" w:rsidP="00AD24A0">
      <w:pPr>
        <w:pStyle w:val="ListParagraph"/>
        <w:numPr>
          <w:ilvl w:val="0"/>
          <w:numId w:val="35"/>
        </w:numPr>
        <w:shd w:val="clear" w:color="auto" w:fill="FFFFFF"/>
        <w:spacing w:before="100" w:beforeAutospacing="1" w:after="100" w:afterAutospacing="1" w:line="276" w:lineRule="auto"/>
        <w:ind w:left="450"/>
        <w:rPr>
          <w:rFonts w:ascii="Tahoma" w:hAnsi="Tahoma" w:cs="Tahoma"/>
          <w:b/>
          <w:i/>
          <w:sz w:val="24"/>
          <w:szCs w:val="24"/>
        </w:rPr>
      </w:pPr>
      <w:r w:rsidRPr="00AD24A0">
        <w:rPr>
          <w:rFonts w:ascii="Tahoma" w:hAnsi="Tahoma" w:cs="Tahoma"/>
          <w:b/>
          <w:sz w:val="24"/>
          <w:szCs w:val="24"/>
        </w:rPr>
        <w:t xml:space="preserve">Trưa: </w:t>
      </w:r>
      <w:r w:rsidRPr="00AD24A0">
        <w:rPr>
          <w:rFonts w:ascii="Tahoma" w:hAnsi="Tahoma" w:cs="Tahoma"/>
          <w:color w:val="000000" w:themeColor="text1"/>
          <w:sz w:val="24"/>
          <w:szCs w:val="24"/>
          <w:shd w:val="clear" w:color="auto" w:fill="FFFFFF"/>
        </w:rPr>
        <w:t>Quý khách dùng bữa</w:t>
      </w:r>
      <w:r>
        <w:rPr>
          <w:rFonts w:ascii="Tahoma" w:hAnsi="Tahoma" w:cs="Tahoma"/>
          <w:color w:val="000000" w:themeColor="text1"/>
          <w:sz w:val="24"/>
          <w:szCs w:val="24"/>
          <w:shd w:val="clear" w:color="auto" w:fill="FFFFFF"/>
        </w:rPr>
        <w:t xml:space="preserve"> (set kiểu Nhật)</w:t>
      </w:r>
      <w:r w:rsidRPr="00AD24A0">
        <w:rPr>
          <w:rFonts w:ascii="Tahoma" w:hAnsi="Tahoma" w:cs="Tahoma"/>
          <w:color w:val="000000" w:themeColor="text1"/>
          <w:sz w:val="24"/>
          <w:szCs w:val="24"/>
          <w:shd w:val="clear" w:color="auto" w:fill="FFFFFF"/>
        </w:rPr>
        <w:t xml:space="preserve"> tại nhà hàng địa phương.</w:t>
      </w:r>
    </w:p>
    <w:p w:rsidR="00AD24A0" w:rsidRPr="00AD24A0" w:rsidRDefault="00AD24A0" w:rsidP="002862D9">
      <w:pPr>
        <w:pStyle w:val="ListParagraph"/>
        <w:numPr>
          <w:ilvl w:val="0"/>
          <w:numId w:val="8"/>
        </w:numPr>
        <w:shd w:val="clear" w:color="auto" w:fill="FFFFFF"/>
        <w:spacing w:before="120" w:beforeAutospacing="1" w:after="0" w:afterAutospacing="1" w:line="276" w:lineRule="auto"/>
        <w:jc w:val="both"/>
        <w:rPr>
          <w:rFonts w:ascii="Tahoma" w:hAnsi="Tahoma" w:cs="Tahoma"/>
          <w:b/>
          <w:sz w:val="24"/>
          <w:szCs w:val="24"/>
          <w:u w:val="single"/>
          <w:lang w:val="vi-VN"/>
        </w:rPr>
      </w:pPr>
      <w:r>
        <w:rPr>
          <w:rFonts w:ascii="Tahoma" w:hAnsi="Tahoma" w:cs="Tahoma"/>
          <w:b/>
          <w:bCs/>
          <w:sz w:val="24"/>
          <w:szCs w:val="24"/>
          <w:shd w:val="clear" w:color="auto" w:fill="F4F4F4"/>
        </w:rPr>
        <w:t xml:space="preserve">Làng cổ Oshino Hakkai: </w:t>
      </w:r>
      <w:r>
        <w:rPr>
          <w:rFonts w:ascii="Tahoma" w:hAnsi="Tahoma" w:cs="Tahoma"/>
          <w:bCs/>
          <w:sz w:val="24"/>
          <w:szCs w:val="24"/>
          <w:shd w:val="clear" w:color="auto" w:fill="F4F4F4"/>
        </w:rPr>
        <w:t>ngôi làng cổ nằm yên bình dưới chân núi Phú Sĩ. Cho đến ngày nay, những ngôi nhà ở làng Oshimo Hakki vẫn mang nét kiến trúc truyền thống Nhật Bản xa xưa.</w:t>
      </w:r>
    </w:p>
    <w:p w:rsidR="0015461C" w:rsidRPr="00AD24A0" w:rsidRDefault="00AD24A0" w:rsidP="00AD24A0">
      <w:pPr>
        <w:pStyle w:val="ListParagraph"/>
        <w:numPr>
          <w:ilvl w:val="0"/>
          <w:numId w:val="8"/>
        </w:numPr>
        <w:shd w:val="clear" w:color="auto" w:fill="FFFFFF"/>
        <w:spacing w:before="120" w:beforeAutospacing="1" w:after="0" w:afterAutospacing="1" w:line="276" w:lineRule="auto"/>
        <w:jc w:val="both"/>
        <w:rPr>
          <w:rStyle w:val="Strong"/>
          <w:rFonts w:ascii="Tahoma" w:hAnsi="Tahoma" w:cs="Tahoma"/>
          <w:bCs w:val="0"/>
          <w:sz w:val="24"/>
          <w:szCs w:val="24"/>
          <w:u w:val="single"/>
          <w:lang w:val="vi-VN"/>
        </w:rPr>
      </w:pPr>
      <w:r>
        <w:rPr>
          <w:rStyle w:val="Strong"/>
          <w:rFonts w:ascii="Tahoma" w:hAnsi="Tahoma" w:cs="Tahoma"/>
          <w:sz w:val="24"/>
          <w:szCs w:val="24"/>
          <w:shd w:val="clear" w:color="auto" w:fill="F4F4F4"/>
        </w:rPr>
        <w:t xml:space="preserve">Gotemba Outlet: </w:t>
      </w:r>
      <w:r>
        <w:rPr>
          <w:rStyle w:val="Strong"/>
          <w:rFonts w:ascii="Tahoma" w:hAnsi="Tahoma" w:cs="Tahoma"/>
          <w:b w:val="0"/>
          <w:sz w:val="24"/>
          <w:szCs w:val="24"/>
          <w:shd w:val="clear" w:color="auto" w:fill="F4F4F4"/>
        </w:rPr>
        <w:t xml:space="preserve">thỏa sức mua sắm hàng hiệu giá rẻ, một trong những khu Outlet lớn nhất Nhật Bản, tự hào là có nhiều shop cao cấp nhất ở Nhật. Ở đây có nhiều sản phẩm từ các thương hiệu nổi tiếng như Chloe, Coach,…cho đến các sản phẩm thể thao như Adidas, Nike… các mặt hàng đồ gia dụng như Bodum, Le Creuset… </w:t>
      </w:r>
    </w:p>
    <w:p w:rsidR="00A93D61" w:rsidRPr="00A93D61" w:rsidRDefault="00C641A0" w:rsidP="00A93D61">
      <w:pPr>
        <w:pStyle w:val="ListParagraph"/>
        <w:numPr>
          <w:ilvl w:val="0"/>
          <w:numId w:val="35"/>
        </w:numPr>
        <w:spacing w:before="120" w:after="0" w:line="276" w:lineRule="auto"/>
        <w:ind w:left="540" w:hanging="450"/>
        <w:jc w:val="both"/>
        <w:rPr>
          <w:rFonts w:ascii="Tahoma" w:hAnsi="Tahoma" w:cs="Tahoma"/>
          <w:b/>
          <w:sz w:val="24"/>
          <w:szCs w:val="24"/>
          <w:u w:val="single"/>
          <w:lang w:val="vi-VN"/>
        </w:rPr>
      </w:pPr>
      <w:r w:rsidRPr="00A93D61">
        <w:rPr>
          <w:rFonts w:ascii="Tahoma" w:hAnsi="Tahoma" w:cs="Tahoma"/>
          <w:b/>
          <w:sz w:val="24"/>
          <w:szCs w:val="24"/>
        </w:rPr>
        <w:lastRenderedPageBreak/>
        <w:t xml:space="preserve">Tối: </w:t>
      </w:r>
      <w:r w:rsidR="0015461C" w:rsidRPr="00A93D61">
        <w:rPr>
          <w:rFonts w:ascii="Tahoma" w:hAnsi="Tahoma" w:cs="Tahoma"/>
          <w:sz w:val="24"/>
          <w:szCs w:val="24"/>
          <w:shd w:val="clear" w:color="auto" w:fill="F4F4F4"/>
        </w:rPr>
        <w:t xml:space="preserve">Ăn </w:t>
      </w:r>
      <w:r w:rsidR="00A93D61">
        <w:rPr>
          <w:rFonts w:ascii="Tahoma" w:hAnsi="Tahoma" w:cs="Tahoma"/>
          <w:sz w:val="24"/>
          <w:szCs w:val="24"/>
          <w:shd w:val="clear" w:color="auto" w:fill="F4F4F4"/>
        </w:rPr>
        <w:t xml:space="preserve">tại khách sạn (Buffet) và nhận phòng khách sạn </w:t>
      </w:r>
    </w:p>
    <w:p w:rsidR="0015461C" w:rsidRPr="00A93D61" w:rsidRDefault="0015461C" w:rsidP="00A93D61">
      <w:pPr>
        <w:pStyle w:val="ListParagraph"/>
        <w:numPr>
          <w:ilvl w:val="0"/>
          <w:numId w:val="8"/>
        </w:numPr>
        <w:spacing w:before="120" w:after="0" w:line="276" w:lineRule="auto"/>
        <w:jc w:val="both"/>
        <w:rPr>
          <w:rFonts w:ascii="Tahoma" w:hAnsi="Tahoma" w:cs="Tahoma"/>
          <w:b/>
          <w:sz w:val="24"/>
          <w:szCs w:val="24"/>
          <w:u w:val="single"/>
          <w:lang w:val="vi-VN"/>
        </w:rPr>
      </w:pPr>
      <w:r w:rsidRPr="00A93D61">
        <w:rPr>
          <w:rFonts w:ascii="Tahoma" w:hAnsi="Tahoma" w:cs="Tahoma"/>
          <w:sz w:val="24"/>
          <w:szCs w:val="24"/>
          <w:shd w:val="clear" w:color="auto" w:fill="F4F4F4"/>
        </w:rPr>
        <w:t>Quý khách </w:t>
      </w:r>
      <w:r w:rsidRPr="00A93D61">
        <w:rPr>
          <w:rFonts w:ascii="Tahoma" w:hAnsi="Tahoma" w:cs="Tahoma"/>
          <w:b/>
          <w:bCs/>
          <w:sz w:val="24"/>
          <w:szCs w:val="24"/>
          <w:shd w:val="clear" w:color="auto" w:fill="F4F4F4"/>
        </w:rPr>
        <w:t>trải nghiệm cảm giác tắm Onsen</w:t>
      </w:r>
      <w:r w:rsidRPr="00A93D61">
        <w:rPr>
          <w:rFonts w:ascii="Tahoma" w:hAnsi="Tahoma" w:cs="Tahoma"/>
          <w:sz w:val="24"/>
          <w:szCs w:val="24"/>
          <w:shd w:val="clear" w:color="auto" w:fill="F4F4F4"/>
        </w:rPr>
        <w:t xml:space="preserve">: Liệu pháp trị liệu </w:t>
      </w:r>
      <w:proofErr w:type="gramStart"/>
      <w:r w:rsidRPr="00A93D61">
        <w:rPr>
          <w:rFonts w:ascii="Tahoma" w:hAnsi="Tahoma" w:cs="Tahoma"/>
          <w:sz w:val="24"/>
          <w:szCs w:val="24"/>
          <w:shd w:val="clear" w:color="auto" w:fill="F4F4F4"/>
        </w:rPr>
        <w:t>thư</w:t>
      </w:r>
      <w:proofErr w:type="gramEnd"/>
      <w:r w:rsidRPr="00A93D61">
        <w:rPr>
          <w:rFonts w:ascii="Tahoma" w:hAnsi="Tahoma" w:cs="Tahoma"/>
          <w:sz w:val="24"/>
          <w:szCs w:val="24"/>
          <w:shd w:val="clear" w:color="auto" w:fill="F4F4F4"/>
        </w:rPr>
        <w:t xml:space="preserve"> giãn bằng sưới nước khoáng của người Nhật tại khách sạn.</w:t>
      </w:r>
    </w:p>
    <w:p w:rsidR="00370C81" w:rsidRPr="0015461C" w:rsidRDefault="00370C81" w:rsidP="0015461C">
      <w:pPr>
        <w:spacing w:before="120" w:after="0" w:line="276" w:lineRule="auto"/>
        <w:jc w:val="both"/>
        <w:rPr>
          <w:rFonts w:ascii="Tahoma" w:hAnsi="Tahoma" w:cs="Tahoma"/>
          <w:b/>
          <w:color w:val="C00000"/>
          <w:sz w:val="26"/>
          <w:szCs w:val="26"/>
          <w:u w:val="single"/>
          <w:lang w:val="vi-VN"/>
        </w:rPr>
      </w:pPr>
      <w:r w:rsidRPr="0015461C">
        <w:rPr>
          <w:rFonts w:ascii="Tahoma" w:hAnsi="Tahoma" w:cs="Tahoma"/>
          <w:b/>
          <w:color w:val="C00000"/>
          <w:sz w:val="26"/>
          <w:szCs w:val="26"/>
          <w:u w:val="single"/>
          <w:lang w:val="vi-VN"/>
        </w:rPr>
        <w:t>NGÀY 0</w:t>
      </w:r>
      <w:r w:rsidRPr="0015461C">
        <w:rPr>
          <w:rFonts w:ascii="Tahoma" w:hAnsi="Tahoma" w:cs="Tahoma"/>
          <w:b/>
          <w:color w:val="C00000"/>
          <w:sz w:val="26"/>
          <w:szCs w:val="26"/>
          <w:u w:val="single"/>
        </w:rPr>
        <w:t>4</w:t>
      </w:r>
      <w:r w:rsidRPr="0015461C">
        <w:rPr>
          <w:rFonts w:ascii="Tahoma" w:hAnsi="Tahoma" w:cs="Tahoma"/>
          <w:b/>
          <w:color w:val="C00000"/>
          <w:sz w:val="26"/>
          <w:szCs w:val="26"/>
          <w:u w:val="single"/>
          <w:lang w:val="vi-VN"/>
        </w:rPr>
        <w:t xml:space="preserve">: </w:t>
      </w:r>
      <w:r w:rsidR="00A93D61">
        <w:rPr>
          <w:rFonts w:ascii="Tahoma" w:hAnsi="Tahoma" w:cs="Tahoma"/>
          <w:b/>
          <w:color w:val="C00000"/>
          <w:sz w:val="26"/>
          <w:szCs w:val="26"/>
          <w:u w:val="single"/>
          <w:shd w:val="clear" w:color="auto" w:fill="FFFFFF"/>
        </w:rPr>
        <w:t>HAKONE</w:t>
      </w:r>
      <w:r w:rsidR="0015461C">
        <w:rPr>
          <w:rFonts w:ascii="Tahoma" w:hAnsi="Tahoma" w:cs="Tahoma"/>
          <w:b/>
          <w:color w:val="C00000"/>
          <w:sz w:val="26"/>
          <w:szCs w:val="26"/>
          <w:u w:val="single"/>
          <w:shd w:val="clear" w:color="auto" w:fill="FFFFFF"/>
        </w:rPr>
        <w:t xml:space="preserve"> </w:t>
      </w:r>
      <w:r w:rsidR="00C12BDE" w:rsidRPr="0015461C">
        <w:rPr>
          <w:rFonts w:ascii="Tahoma" w:hAnsi="Tahoma" w:cs="Tahoma"/>
          <w:b/>
          <w:color w:val="C00000"/>
          <w:sz w:val="26"/>
          <w:szCs w:val="26"/>
          <w:u w:val="single"/>
        </w:rPr>
        <w:t xml:space="preserve">– </w:t>
      </w:r>
      <w:r w:rsidR="0015461C">
        <w:rPr>
          <w:rFonts w:ascii="Tahoma" w:hAnsi="Tahoma" w:cs="Tahoma"/>
          <w:b/>
          <w:color w:val="C00000"/>
          <w:sz w:val="26"/>
          <w:szCs w:val="26"/>
          <w:u w:val="single"/>
        </w:rPr>
        <w:t>NAGOYA</w:t>
      </w:r>
      <w:r w:rsidRPr="0015461C">
        <w:rPr>
          <w:rFonts w:ascii="Tahoma" w:hAnsi="Tahoma" w:cs="Tahoma"/>
          <w:b/>
          <w:color w:val="C00000"/>
          <w:sz w:val="26"/>
          <w:szCs w:val="26"/>
          <w:u w:val="single"/>
          <w:lang w:val="vi-VN"/>
        </w:rPr>
        <w:t xml:space="preserve"> </w:t>
      </w:r>
      <w:r w:rsidR="00A93D61">
        <w:rPr>
          <w:rFonts w:ascii="Tahoma" w:hAnsi="Tahoma" w:cs="Tahoma"/>
          <w:b/>
          <w:color w:val="C00000"/>
          <w:sz w:val="26"/>
          <w:szCs w:val="26"/>
          <w:u w:val="single"/>
        </w:rPr>
        <w:t xml:space="preserve">– SHIGA </w:t>
      </w:r>
      <w:r w:rsidR="009F37DE" w:rsidRPr="0015461C">
        <w:rPr>
          <w:rFonts w:ascii="Tahoma" w:eastAsia="Times New Roman" w:hAnsi="Tahoma" w:cs="Tahoma"/>
          <w:b/>
          <w:color w:val="C00000"/>
          <w:sz w:val="26"/>
          <w:szCs w:val="26"/>
          <w:u w:val="single"/>
        </w:rPr>
        <w:t>(Ăn sáng</w:t>
      </w:r>
      <w:r w:rsidR="00C34224" w:rsidRPr="0015461C">
        <w:rPr>
          <w:rFonts w:ascii="Tahoma" w:eastAsia="Times New Roman" w:hAnsi="Tahoma" w:cs="Tahoma"/>
          <w:b/>
          <w:color w:val="C00000"/>
          <w:sz w:val="26"/>
          <w:szCs w:val="26"/>
          <w:u w:val="single"/>
        </w:rPr>
        <w:t>, trưa</w:t>
      </w:r>
      <w:r w:rsidR="0015461C">
        <w:rPr>
          <w:rFonts w:ascii="Tahoma" w:eastAsia="Times New Roman" w:hAnsi="Tahoma" w:cs="Tahoma"/>
          <w:b/>
          <w:color w:val="C00000"/>
          <w:sz w:val="26"/>
          <w:szCs w:val="26"/>
          <w:u w:val="single"/>
        </w:rPr>
        <w:t>, tối</w:t>
      </w:r>
      <w:r w:rsidR="007D74D1" w:rsidRPr="0015461C">
        <w:rPr>
          <w:rFonts w:ascii="Tahoma" w:eastAsia="Times New Roman" w:hAnsi="Tahoma" w:cs="Tahoma"/>
          <w:b/>
          <w:color w:val="C00000"/>
          <w:sz w:val="26"/>
          <w:szCs w:val="26"/>
          <w:u w:val="single"/>
        </w:rPr>
        <w:t>)</w:t>
      </w:r>
    </w:p>
    <w:p w:rsidR="00C34224" w:rsidRPr="00A93D61" w:rsidRDefault="00C641A0" w:rsidP="0015461C">
      <w:pPr>
        <w:pStyle w:val="ListParagraph"/>
        <w:numPr>
          <w:ilvl w:val="0"/>
          <w:numId w:val="4"/>
        </w:numPr>
        <w:tabs>
          <w:tab w:val="left" w:pos="1170"/>
        </w:tabs>
        <w:suppressAutoHyphens/>
        <w:spacing w:before="120" w:after="0" w:line="276" w:lineRule="auto"/>
        <w:ind w:right="-4" w:hanging="450"/>
        <w:jc w:val="both"/>
        <w:textAlignment w:val="baseline"/>
        <w:rPr>
          <w:rFonts w:ascii="Tahoma" w:hAnsi="Tahoma" w:cs="Tahoma"/>
          <w:b/>
          <w:sz w:val="24"/>
          <w:szCs w:val="24"/>
          <w:lang w:val="vi-VN"/>
        </w:rPr>
      </w:pPr>
      <w:r w:rsidRPr="0015461C">
        <w:rPr>
          <w:rFonts w:ascii="Tahoma" w:eastAsia="Times New Roman" w:hAnsi="Tahoma" w:cs="Tahoma"/>
          <w:b/>
          <w:color w:val="000000"/>
          <w:sz w:val="24"/>
          <w:szCs w:val="24"/>
        </w:rPr>
        <w:t>Sáng:</w:t>
      </w:r>
      <w:r w:rsidR="00E9562D" w:rsidRPr="0015461C">
        <w:rPr>
          <w:rFonts w:ascii="Tahoma" w:eastAsia="Times New Roman" w:hAnsi="Tahoma" w:cs="Tahoma"/>
          <w:color w:val="000000"/>
          <w:sz w:val="24"/>
          <w:szCs w:val="24"/>
        </w:rPr>
        <w:t xml:space="preserve"> </w:t>
      </w:r>
      <w:r w:rsidR="00B44DF7" w:rsidRPr="0015461C">
        <w:rPr>
          <w:rFonts w:ascii="Tahoma" w:hAnsi="Tahoma" w:cs="Tahoma"/>
          <w:sz w:val="24"/>
          <w:szCs w:val="24"/>
          <w:shd w:val="clear" w:color="auto" w:fill="FFFFFF"/>
        </w:rPr>
        <w:t>Ăn sáng tại khách sạ</w:t>
      </w:r>
      <w:r w:rsidR="0015461C" w:rsidRPr="0015461C">
        <w:rPr>
          <w:rFonts w:ascii="Tahoma" w:hAnsi="Tahoma" w:cs="Tahoma"/>
          <w:sz w:val="24"/>
          <w:szCs w:val="24"/>
          <w:shd w:val="clear" w:color="auto" w:fill="FFFFFF"/>
        </w:rPr>
        <w:t xml:space="preserve">n. Sau đó xe sẽ đưa quý khách </w:t>
      </w:r>
      <w:r w:rsidR="00A93D61">
        <w:rPr>
          <w:rFonts w:ascii="Tahoma" w:hAnsi="Tahoma" w:cs="Tahoma"/>
          <w:sz w:val="24"/>
          <w:szCs w:val="24"/>
          <w:shd w:val="clear" w:color="auto" w:fill="FFFFFF"/>
        </w:rPr>
        <w:t>di chuyển đến Nagoya</w:t>
      </w:r>
      <w:r w:rsidR="0015461C" w:rsidRPr="0015461C">
        <w:rPr>
          <w:rFonts w:ascii="Tahoma" w:hAnsi="Tahoma" w:cs="Tahoma"/>
          <w:sz w:val="24"/>
          <w:szCs w:val="24"/>
          <w:shd w:val="clear" w:color="auto" w:fill="FFFFFF"/>
        </w:rPr>
        <w:t>:</w:t>
      </w:r>
    </w:p>
    <w:p w:rsidR="00A93D61" w:rsidRPr="00A93D61" w:rsidRDefault="00A93D61" w:rsidP="00A93D61">
      <w:pPr>
        <w:pStyle w:val="ListParagraph"/>
        <w:numPr>
          <w:ilvl w:val="0"/>
          <w:numId w:val="8"/>
        </w:numPr>
        <w:tabs>
          <w:tab w:val="left" w:pos="1170"/>
        </w:tabs>
        <w:suppressAutoHyphens/>
        <w:spacing w:before="120" w:after="0" w:line="276" w:lineRule="auto"/>
        <w:ind w:right="-4"/>
        <w:jc w:val="both"/>
        <w:textAlignment w:val="baseline"/>
        <w:rPr>
          <w:rFonts w:ascii="Tahoma" w:hAnsi="Tahoma" w:cs="Tahoma"/>
          <w:b/>
          <w:sz w:val="24"/>
          <w:szCs w:val="24"/>
          <w:lang w:val="vi-VN"/>
        </w:rPr>
      </w:pPr>
      <w:r>
        <w:rPr>
          <w:rFonts w:ascii="Tahoma" w:hAnsi="Tahoma" w:cs="Tahoma"/>
          <w:b/>
          <w:sz w:val="24"/>
          <w:szCs w:val="24"/>
        </w:rPr>
        <w:t xml:space="preserve">Thung lũng Korankei: </w:t>
      </w:r>
      <w:r>
        <w:rPr>
          <w:rFonts w:ascii="Tahoma" w:hAnsi="Tahoma" w:cs="Tahoma"/>
          <w:sz w:val="24"/>
          <w:szCs w:val="24"/>
        </w:rPr>
        <w:t xml:space="preserve">một trong những điểm ngắm lá đỏ đẹp nhất tại Nhật Bản, với những tán lá đỏ phủ kính cả vùng đồi núi chạy dọc </w:t>
      </w:r>
      <w:proofErr w:type="gramStart"/>
      <w:r>
        <w:rPr>
          <w:rFonts w:ascii="Tahoma" w:hAnsi="Tahoma" w:cs="Tahoma"/>
          <w:sz w:val="24"/>
          <w:szCs w:val="24"/>
        </w:rPr>
        <w:t>theo</w:t>
      </w:r>
      <w:proofErr w:type="gramEnd"/>
      <w:r>
        <w:rPr>
          <w:rFonts w:ascii="Tahoma" w:hAnsi="Tahoma" w:cs="Tahoma"/>
          <w:sz w:val="24"/>
          <w:szCs w:val="24"/>
        </w:rPr>
        <w:t xml:space="preserve"> con suối trong vắt, được điểm tô bằng những cây cầu làm lên bức tranh thuần chất Nhật Bản.</w:t>
      </w:r>
    </w:p>
    <w:p w:rsidR="00A93D61" w:rsidRPr="00A93D61" w:rsidRDefault="00FF4838" w:rsidP="00A93D61">
      <w:pPr>
        <w:pStyle w:val="ListParagraph"/>
        <w:numPr>
          <w:ilvl w:val="0"/>
          <w:numId w:val="4"/>
        </w:numPr>
        <w:shd w:val="clear" w:color="auto" w:fill="F4F4F4"/>
        <w:tabs>
          <w:tab w:val="left" w:pos="1170"/>
        </w:tabs>
        <w:suppressAutoHyphens/>
        <w:spacing w:before="120" w:after="0" w:line="240" w:lineRule="auto"/>
        <w:ind w:right="-4"/>
        <w:jc w:val="both"/>
        <w:textAlignment w:val="baseline"/>
        <w:rPr>
          <w:rFonts w:ascii="Tahoma" w:eastAsia="Times New Roman" w:hAnsi="Tahoma" w:cs="Tahoma"/>
          <w:sz w:val="24"/>
          <w:szCs w:val="24"/>
        </w:rPr>
      </w:pPr>
      <w:r w:rsidRPr="00A93D61">
        <w:rPr>
          <w:rFonts w:ascii="Tahoma" w:hAnsi="Tahoma" w:cs="Tahoma"/>
          <w:b/>
          <w:sz w:val="24"/>
          <w:szCs w:val="24"/>
          <w:shd w:val="clear" w:color="auto" w:fill="FFFFFF"/>
        </w:rPr>
        <w:t>Trưa:</w:t>
      </w:r>
      <w:r w:rsidR="00C34224" w:rsidRPr="00A93D61">
        <w:rPr>
          <w:rFonts w:ascii="Tahoma" w:hAnsi="Tahoma" w:cs="Tahoma"/>
          <w:sz w:val="24"/>
          <w:szCs w:val="24"/>
          <w:shd w:val="clear" w:color="auto" w:fill="FFFFFF"/>
        </w:rPr>
        <w:t xml:space="preserve"> </w:t>
      </w:r>
      <w:r w:rsidR="002928B8" w:rsidRPr="00A93D61">
        <w:rPr>
          <w:rFonts w:ascii="Tahoma" w:hAnsi="Tahoma" w:cs="Tahoma"/>
          <w:sz w:val="24"/>
          <w:szCs w:val="24"/>
          <w:shd w:val="clear" w:color="auto" w:fill="FFFFFF"/>
        </w:rPr>
        <w:t>Quý khách dùng bữa</w:t>
      </w:r>
      <w:r w:rsidR="00A93D61">
        <w:rPr>
          <w:rFonts w:ascii="Tahoma" w:hAnsi="Tahoma" w:cs="Tahoma"/>
          <w:sz w:val="24"/>
          <w:szCs w:val="24"/>
          <w:shd w:val="clear" w:color="auto" w:fill="FFFFFF"/>
        </w:rPr>
        <w:t xml:space="preserve"> (BBQ buffet)</w:t>
      </w:r>
      <w:r w:rsidR="002928B8" w:rsidRPr="00A93D61">
        <w:rPr>
          <w:rFonts w:ascii="Tahoma" w:hAnsi="Tahoma" w:cs="Tahoma"/>
          <w:sz w:val="24"/>
          <w:szCs w:val="24"/>
          <w:shd w:val="clear" w:color="auto" w:fill="FFFFFF"/>
        </w:rPr>
        <w:t xml:space="preserve"> tại nhà hàng đị</w:t>
      </w:r>
      <w:r w:rsidR="00A93D61">
        <w:rPr>
          <w:rFonts w:ascii="Tahoma" w:hAnsi="Tahoma" w:cs="Tahoma"/>
          <w:sz w:val="24"/>
          <w:szCs w:val="24"/>
          <w:shd w:val="clear" w:color="auto" w:fill="FFFFFF"/>
        </w:rPr>
        <w:t>a phương.</w:t>
      </w:r>
    </w:p>
    <w:p w:rsidR="003D1CC4" w:rsidRPr="00A93D61" w:rsidRDefault="00A93D61" w:rsidP="0052457C">
      <w:pPr>
        <w:pStyle w:val="ListParagraph"/>
        <w:numPr>
          <w:ilvl w:val="0"/>
          <w:numId w:val="17"/>
        </w:numPr>
        <w:shd w:val="clear" w:color="auto" w:fill="F4F4F4"/>
        <w:tabs>
          <w:tab w:val="left" w:pos="1170"/>
        </w:tabs>
        <w:suppressAutoHyphens/>
        <w:spacing w:before="120" w:after="0" w:line="240" w:lineRule="auto"/>
        <w:ind w:right="-4"/>
        <w:jc w:val="both"/>
        <w:textAlignment w:val="baseline"/>
        <w:rPr>
          <w:rFonts w:ascii="Tahoma" w:eastAsia="Times New Roman" w:hAnsi="Tahoma" w:cs="Tahoma"/>
          <w:sz w:val="24"/>
          <w:szCs w:val="24"/>
        </w:rPr>
      </w:pPr>
      <w:r>
        <w:rPr>
          <w:rFonts w:ascii="Tahoma" w:eastAsia="Times New Roman" w:hAnsi="Tahoma" w:cs="Tahoma"/>
          <w:b/>
          <w:bCs/>
          <w:sz w:val="24"/>
          <w:szCs w:val="24"/>
        </w:rPr>
        <w:t xml:space="preserve">Lâu đài Nagoya: </w:t>
      </w:r>
      <w:r>
        <w:rPr>
          <w:rFonts w:ascii="Tahoma" w:eastAsia="Times New Roman" w:hAnsi="Tahoma" w:cs="Tahoma"/>
          <w:bCs/>
          <w:sz w:val="24"/>
          <w:szCs w:val="24"/>
        </w:rPr>
        <w:t xml:space="preserve">quần thể công viên và lâu đài được bao bọc bởi những bức tường thành cao vút và những hào sâu hút tại nên kiến trúc đặc trưng của những tòa lâu đài Nhật Bản. Đặc biệt một bảo tàng lịch sử phía trên trong lâu đài nơi trưng bày những </w:t>
      </w:r>
      <w:r w:rsidR="00A61EFB">
        <w:rPr>
          <w:rFonts w:ascii="Tahoma" w:eastAsia="Times New Roman" w:hAnsi="Tahoma" w:cs="Tahoma"/>
          <w:bCs/>
          <w:sz w:val="24"/>
          <w:szCs w:val="24"/>
        </w:rPr>
        <w:t>hiện vật của các bậc vua chúa Nhật Bản sử dụng ngày xưa sẽ giúp du khách hiểu rỏ hơn về văn hóa và lịch sử Nhạt Bản thời Edo. Trong mùa lá đỏ, khung cảnh xung quanh lâu đài được phủ bởi tán lá phong rực rở càng tôn thêm vẻ đẹp của Lâu Đài Nagoya.</w:t>
      </w:r>
    </w:p>
    <w:p w:rsidR="003D1CC4" w:rsidRPr="003D1CC4" w:rsidRDefault="003D1CC4" w:rsidP="003D1CC4">
      <w:pPr>
        <w:pStyle w:val="ListParagraph"/>
        <w:numPr>
          <w:ilvl w:val="0"/>
          <w:numId w:val="4"/>
        </w:numPr>
        <w:shd w:val="clear" w:color="auto" w:fill="F4F4F4"/>
        <w:spacing w:after="0" w:line="240" w:lineRule="auto"/>
        <w:jc w:val="both"/>
        <w:rPr>
          <w:rFonts w:ascii="Tahoma" w:eastAsia="Times New Roman" w:hAnsi="Tahoma" w:cs="Tahoma"/>
          <w:sz w:val="24"/>
          <w:szCs w:val="24"/>
        </w:rPr>
      </w:pPr>
      <w:r>
        <w:rPr>
          <w:rFonts w:ascii="Tahoma" w:eastAsia="Times New Roman" w:hAnsi="Tahoma" w:cs="Tahoma"/>
          <w:b/>
          <w:sz w:val="24"/>
          <w:szCs w:val="24"/>
        </w:rPr>
        <w:t xml:space="preserve">Tối: </w:t>
      </w:r>
      <w:r w:rsidRPr="003D1CC4">
        <w:rPr>
          <w:rFonts w:ascii="Tahoma" w:hAnsi="Tahoma" w:cs="Tahoma"/>
          <w:color w:val="1D1D21"/>
          <w:sz w:val="24"/>
          <w:szCs w:val="24"/>
          <w:shd w:val="clear" w:color="auto" w:fill="F4F4F4"/>
        </w:rPr>
        <w:t>Đến </w:t>
      </w:r>
      <w:r w:rsidR="00A61EFB">
        <w:rPr>
          <w:rFonts w:ascii="Tahoma" w:hAnsi="Tahoma" w:cs="Tahoma"/>
          <w:b/>
          <w:bCs/>
          <w:color w:val="1D1D21"/>
          <w:sz w:val="24"/>
          <w:szCs w:val="24"/>
          <w:shd w:val="clear" w:color="auto" w:fill="F4F4F4"/>
        </w:rPr>
        <w:t>Shiga</w:t>
      </w:r>
      <w:r w:rsidRPr="003D1CC4">
        <w:rPr>
          <w:rFonts w:ascii="Tahoma" w:hAnsi="Tahoma" w:cs="Tahoma"/>
          <w:color w:val="1D1D21"/>
          <w:sz w:val="24"/>
          <w:szCs w:val="24"/>
          <w:shd w:val="clear" w:color="auto" w:fill="F4F4F4"/>
        </w:rPr>
        <w:t xml:space="preserve">, Quý khách </w:t>
      </w:r>
      <w:proofErr w:type="gramStart"/>
      <w:r w:rsidRPr="003D1CC4">
        <w:rPr>
          <w:rFonts w:ascii="Tahoma" w:hAnsi="Tahoma" w:cs="Tahoma"/>
          <w:color w:val="1D1D21"/>
          <w:sz w:val="24"/>
          <w:szCs w:val="24"/>
          <w:shd w:val="clear" w:color="auto" w:fill="F4F4F4"/>
        </w:rPr>
        <w:t>ăn</w:t>
      </w:r>
      <w:proofErr w:type="gramEnd"/>
      <w:r w:rsidRPr="003D1CC4">
        <w:rPr>
          <w:rFonts w:ascii="Tahoma" w:hAnsi="Tahoma" w:cs="Tahoma"/>
          <w:color w:val="1D1D21"/>
          <w:sz w:val="24"/>
          <w:szCs w:val="24"/>
          <w:shd w:val="clear" w:color="auto" w:fill="F4F4F4"/>
        </w:rPr>
        <w:t xml:space="preserve"> tối </w:t>
      </w:r>
      <w:r w:rsidR="00A61EFB">
        <w:rPr>
          <w:rFonts w:ascii="Tahoma" w:hAnsi="Tahoma" w:cs="Tahoma"/>
          <w:color w:val="1D1D21"/>
          <w:sz w:val="24"/>
          <w:szCs w:val="24"/>
          <w:shd w:val="clear" w:color="auto" w:fill="F4F4F4"/>
        </w:rPr>
        <w:t>Buffet tại khách sạn.</w:t>
      </w:r>
    </w:p>
    <w:p w:rsidR="003D1CC4" w:rsidRDefault="003D1CC4" w:rsidP="003D1CC4">
      <w:pPr>
        <w:shd w:val="clear" w:color="auto" w:fill="F4F4F4"/>
        <w:spacing w:after="0" w:line="240" w:lineRule="auto"/>
        <w:ind w:left="90"/>
        <w:jc w:val="both"/>
        <w:rPr>
          <w:rFonts w:ascii="Tahoma" w:eastAsia="Times New Roman" w:hAnsi="Tahoma" w:cs="Tahoma"/>
          <w:b/>
          <w:color w:val="C00000"/>
          <w:sz w:val="26"/>
          <w:szCs w:val="26"/>
          <w:u w:val="single"/>
        </w:rPr>
      </w:pPr>
      <w:r>
        <w:rPr>
          <w:rFonts w:ascii="Tahoma" w:eastAsia="Times New Roman" w:hAnsi="Tahoma" w:cs="Tahoma"/>
          <w:b/>
          <w:color w:val="C00000"/>
          <w:sz w:val="26"/>
          <w:szCs w:val="26"/>
          <w:u w:val="single"/>
        </w:rPr>
        <w:t xml:space="preserve">NGÀY 05: </w:t>
      </w:r>
      <w:r w:rsidR="00A61EFB">
        <w:rPr>
          <w:rFonts w:ascii="Tahoma" w:eastAsia="Times New Roman" w:hAnsi="Tahoma" w:cs="Tahoma"/>
          <w:b/>
          <w:color w:val="C00000"/>
          <w:sz w:val="26"/>
          <w:szCs w:val="26"/>
          <w:u w:val="single"/>
        </w:rPr>
        <w:t>SHIGA</w:t>
      </w:r>
      <w:r>
        <w:rPr>
          <w:rFonts w:ascii="Tahoma" w:eastAsia="Times New Roman" w:hAnsi="Tahoma" w:cs="Tahoma"/>
          <w:b/>
          <w:color w:val="C00000"/>
          <w:sz w:val="26"/>
          <w:szCs w:val="26"/>
          <w:u w:val="single"/>
        </w:rPr>
        <w:t xml:space="preserve"> – KYOTO</w:t>
      </w:r>
      <w:r w:rsidR="00A61EFB">
        <w:rPr>
          <w:rFonts w:ascii="Tahoma" w:eastAsia="Times New Roman" w:hAnsi="Tahoma" w:cs="Tahoma"/>
          <w:b/>
          <w:color w:val="C00000"/>
          <w:sz w:val="26"/>
          <w:szCs w:val="26"/>
          <w:u w:val="single"/>
        </w:rPr>
        <w:t xml:space="preserve"> - OSAKA</w:t>
      </w:r>
      <w:r>
        <w:rPr>
          <w:rFonts w:ascii="Tahoma" w:eastAsia="Times New Roman" w:hAnsi="Tahoma" w:cs="Tahoma"/>
          <w:b/>
          <w:color w:val="C00000"/>
          <w:sz w:val="26"/>
          <w:szCs w:val="26"/>
          <w:u w:val="single"/>
        </w:rPr>
        <w:t xml:space="preserve"> (Ăn sáng, trưa, tối)</w:t>
      </w:r>
    </w:p>
    <w:p w:rsidR="003D1CC4" w:rsidRPr="003D1CC4" w:rsidRDefault="003D1CC4" w:rsidP="003D1CC4">
      <w:pPr>
        <w:pStyle w:val="ListParagraph"/>
        <w:numPr>
          <w:ilvl w:val="0"/>
          <w:numId w:val="4"/>
        </w:numPr>
        <w:shd w:val="clear" w:color="auto" w:fill="F4F4F4"/>
        <w:spacing w:after="0" w:line="240" w:lineRule="auto"/>
        <w:jc w:val="both"/>
        <w:rPr>
          <w:rFonts w:ascii="Tahoma" w:eastAsia="Times New Roman" w:hAnsi="Tahoma" w:cs="Tahoma"/>
          <w:b/>
          <w:sz w:val="26"/>
          <w:szCs w:val="26"/>
        </w:rPr>
      </w:pPr>
      <w:r>
        <w:rPr>
          <w:rFonts w:ascii="Tahoma" w:eastAsia="Times New Roman" w:hAnsi="Tahoma" w:cs="Tahoma"/>
          <w:b/>
          <w:sz w:val="26"/>
          <w:szCs w:val="26"/>
        </w:rPr>
        <w:t xml:space="preserve">Sáng: </w:t>
      </w:r>
      <w:r>
        <w:rPr>
          <w:rFonts w:ascii="Tahoma" w:eastAsia="Times New Roman" w:hAnsi="Tahoma" w:cs="Tahoma"/>
          <w:sz w:val="26"/>
          <w:szCs w:val="26"/>
        </w:rPr>
        <w:t xml:space="preserve">Quý khách ăn sáng tại khách sạn </w:t>
      </w:r>
      <w:r w:rsidR="00A61EFB">
        <w:rPr>
          <w:rFonts w:ascii="Tahoma" w:eastAsia="Times New Roman" w:hAnsi="Tahoma" w:cs="Tahoma"/>
          <w:sz w:val="26"/>
          <w:szCs w:val="26"/>
        </w:rPr>
        <w:t xml:space="preserve">và </w:t>
      </w:r>
      <w:r>
        <w:rPr>
          <w:rFonts w:ascii="Tahoma" w:eastAsia="Times New Roman" w:hAnsi="Tahoma" w:cs="Tahoma"/>
          <w:sz w:val="26"/>
          <w:szCs w:val="26"/>
        </w:rPr>
        <w:t>tham quan:</w:t>
      </w:r>
    </w:p>
    <w:p w:rsidR="00A61EFB" w:rsidRPr="00A61EFB" w:rsidRDefault="00A61EFB" w:rsidP="00CC1134">
      <w:pPr>
        <w:pStyle w:val="ListParagraph"/>
        <w:numPr>
          <w:ilvl w:val="0"/>
          <w:numId w:val="17"/>
        </w:numPr>
        <w:shd w:val="clear" w:color="auto" w:fill="F4F4F4"/>
        <w:spacing w:after="0" w:line="240" w:lineRule="auto"/>
        <w:jc w:val="both"/>
        <w:rPr>
          <w:rFonts w:ascii="Tahoma" w:eastAsia="Times New Roman" w:hAnsi="Tahoma" w:cs="Tahoma"/>
          <w:b/>
          <w:sz w:val="24"/>
          <w:szCs w:val="24"/>
        </w:rPr>
      </w:pPr>
      <w:r>
        <w:rPr>
          <w:rFonts w:ascii="Tahoma" w:hAnsi="Tahoma" w:cs="Tahoma"/>
          <w:b/>
          <w:bCs/>
          <w:sz w:val="24"/>
          <w:szCs w:val="24"/>
          <w:shd w:val="clear" w:color="auto" w:fill="F4F4F4"/>
        </w:rPr>
        <w:t xml:space="preserve">Chùa Thanh Thủy (Kiyomizudera): </w:t>
      </w:r>
      <w:r>
        <w:rPr>
          <w:rFonts w:ascii="Tahoma" w:hAnsi="Tahoma" w:cs="Tahoma"/>
          <w:bCs/>
          <w:sz w:val="24"/>
          <w:szCs w:val="24"/>
          <w:shd w:val="clear" w:color="auto" w:fill="F4F4F4"/>
        </w:rPr>
        <w:t>nổi tiếng với thác nước Otawa chảy từ trên núi phân thành 3 dòng nước nhỏ tượng trưng cho học vấn, trường thọ và tình duyên.</w:t>
      </w:r>
    </w:p>
    <w:p w:rsidR="00A61EFB" w:rsidRPr="00A61EFB" w:rsidRDefault="00A61EFB" w:rsidP="00A61EFB">
      <w:pPr>
        <w:pStyle w:val="ListParagraph"/>
        <w:numPr>
          <w:ilvl w:val="0"/>
          <w:numId w:val="36"/>
        </w:numPr>
        <w:shd w:val="clear" w:color="auto" w:fill="F4F4F4"/>
        <w:spacing w:after="0" w:line="240" w:lineRule="auto"/>
        <w:ind w:left="900" w:hanging="450"/>
        <w:jc w:val="both"/>
        <w:rPr>
          <w:rFonts w:ascii="Tahoma" w:eastAsia="Times New Roman" w:hAnsi="Tahoma" w:cs="Tahoma"/>
          <w:b/>
          <w:sz w:val="24"/>
          <w:szCs w:val="24"/>
        </w:rPr>
      </w:pPr>
      <w:r>
        <w:rPr>
          <w:rFonts w:ascii="Tahoma" w:hAnsi="Tahoma" w:cs="Tahoma"/>
          <w:b/>
          <w:bCs/>
          <w:sz w:val="24"/>
          <w:szCs w:val="24"/>
          <w:shd w:val="clear" w:color="auto" w:fill="F4F4F4"/>
        </w:rPr>
        <w:t xml:space="preserve">Trải nghiệm trà đạo Nhật Bản: </w:t>
      </w:r>
      <w:r>
        <w:rPr>
          <w:rFonts w:ascii="Tahoma" w:hAnsi="Tahoma" w:cs="Tahoma"/>
          <w:bCs/>
          <w:sz w:val="24"/>
          <w:szCs w:val="24"/>
          <w:shd w:val="clear" w:color="auto" w:fill="F4F4F4"/>
        </w:rPr>
        <w:t xml:space="preserve">khu vực đền Heien Jingu, quý khách tìm hiểu trà đạo Nhật Bản được trải nghiệm </w:t>
      </w:r>
      <w:proofErr w:type="gramStart"/>
      <w:r>
        <w:rPr>
          <w:rFonts w:ascii="Tahoma" w:hAnsi="Tahoma" w:cs="Tahoma"/>
          <w:bCs/>
          <w:sz w:val="24"/>
          <w:szCs w:val="24"/>
          <w:shd w:val="clear" w:color="auto" w:fill="F4F4F4"/>
        </w:rPr>
        <w:t>pha</w:t>
      </w:r>
      <w:proofErr w:type="gramEnd"/>
      <w:r>
        <w:rPr>
          <w:rFonts w:ascii="Tahoma" w:hAnsi="Tahoma" w:cs="Tahoma"/>
          <w:bCs/>
          <w:sz w:val="24"/>
          <w:szCs w:val="24"/>
          <w:shd w:val="clear" w:color="auto" w:fill="F4F4F4"/>
        </w:rPr>
        <w:t xml:space="preserve"> trà và thưởng thức những tách trà (trà xanh matcha) do mình tự pha. Đặc biệt, quý khách có thể thuê trang phục Kimono cách điệu (Yukata) để mặc và chụp hình cùng cổng đền Nhật Bản</w:t>
      </w:r>
      <w:r w:rsidR="002042B7">
        <w:rPr>
          <w:rFonts w:ascii="Tahoma" w:hAnsi="Tahoma" w:cs="Tahoma"/>
          <w:bCs/>
          <w:sz w:val="24"/>
          <w:szCs w:val="24"/>
          <w:shd w:val="clear" w:color="auto" w:fill="F4F4F4"/>
        </w:rPr>
        <w:t>. Một trải nghiệm đáng nhớ tại Nhật Bản.</w:t>
      </w:r>
    </w:p>
    <w:p w:rsidR="003D1CC4" w:rsidRPr="00A61EFB" w:rsidRDefault="003D1CC4" w:rsidP="00A61EFB">
      <w:pPr>
        <w:pStyle w:val="ListParagraph"/>
        <w:numPr>
          <w:ilvl w:val="0"/>
          <w:numId w:val="4"/>
        </w:numPr>
        <w:shd w:val="clear" w:color="auto" w:fill="F4F4F4"/>
        <w:spacing w:after="0" w:line="240" w:lineRule="auto"/>
        <w:jc w:val="both"/>
        <w:rPr>
          <w:rFonts w:ascii="Tahoma" w:eastAsia="Times New Roman" w:hAnsi="Tahoma" w:cs="Tahoma"/>
          <w:b/>
          <w:sz w:val="24"/>
          <w:szCs w:val="24"/>
        </w:rPr>
      </w:pPr>
      <w:r w:rsidRPr="00A61EFB">
        <w:rPr>
          <w:rFonts w:ascii="Tahoma" w:eastAsia="Times New Roman" w:hAnsi="Tahoma" w:cs="Tahoma"/>
          <w:b/>
          <w:sz w:val="24"/>
          <w:szCs w:val="24"/>
        </w:rPr>
        <w:t xml:space="preserve">Trưa: </w:t>
      </w:r>
      <w:r w:rsidRPr="00A61EFB">
        <w:rPr>
          <w:rFonts w:ascii="Tahoma" w:eastAsia="Times New Roman" w:hAnsi="Tahoma" w:cs="Tahoma"/>
          <w:sz w:val="24"/>
          <w:szCs w:val="24"/>
        </w:rPr>
        <w:t xml:space="preserve">Quý khách </w:t>
      </w:r>
      <w:proofErr w:type="gramStart"/>
      <w:r w:rsidRPr="00A61EFB">
        <w:rPr>
          <w:rFonts w:ascii="Tahoma" w:eastAsia="Times New Roman" w:hAnsi="Tahoma" w:cs="Tahoma"/>
          <w:sz w:val="24"/>
          <w:szCs w:val="24"/>
        </w:rPr>
        <w:t>ăn</w:t>
      </w:r>
      <w:proofErr w:type="gramEnd"/>
      <w:r w:rsidRPr="00A61EFB">
        <w:rPr>
          <w:rFonts w:ascii="Tahoma" w:eastAsia="Times New Roman" w:hAnsi="Tahoma" w:cs="Tahoma"/>
          <w:sz w:val="24"/>
          <w:szCs w:val="24"/>
        </w:rPr>
        <w:t xml:space="preserve"> trưa tại</w:t>
      </w:r>
      <w:r w:rsidR="002042B7">
        <w:rPr>
          <w:rFonts w:ascii="Tahoma" w:eastAsia="Times New Roman" w:hAnsi="Tahoma" w:cs="Tahoma"/>
          <w:sz w:val="24"/>
          <w:szCs w:val="24"/>
        </w:rPr>
        <w:t xml:space="preserve"> Kyoto</w:t>
      </w:r>
      <w:r w:rsidRPr="00A61EFB">
        <w:rPr>
          <w:rFonts w:ascii="Tahoma" w:eastAsia="Times New Roman" w:hAnsi="Tahoma" w:cs="Tahoma"/>
          <w:sz w:val="24"/>
          <w:szCs w:val="24"/>
        </w:rPr>
        <w:t>. Sau đó quý khách tiếp tục tham quan:</w:t>
      </w:r>
    </w:p>
    <w:p w:rsidR="003D1CC4" w:rsidRPr="003D1CC4" w:rsidRDefault="002042B7" w:rsidP="003D1CC4">
      <w:pPr>
        <w:pStyle w:val="ListParagraph"/>
        <w:numPr>
          <w:ilvl w:val="0"/>
          <w:numId w:val="18"/>
        </w:numPr>
        <w:shd w:val="clear" w:color="auto" w:fill="F4F4F4"/>
        <w:spacing w:after="0" w:line="240" w:lineRule="auto"/>
        <w:jc w:val="both"/>
        <w:rPr>
          <w:rFonts w:ascii="Tahoma" w:eastAsia="Times New Roman" w:hAnsi="Tahoma" w:cs="Tahoma"/>
          <w:b/>
          <w:sz w:val="24"/>
          <w:szCs w:val="24"/>
        </w:rPr>
      </w:pPr>
      <w:r>
        <w:rPr>
          <w:rFonts w:ascii="Tahoma" w:hAnsi="Tahoma" w:cs="Tahoma"/>
          <w:b/>
          <w:bCs/>
          <w:sz w:val="24"/>
          <w:szCs w:val="24"/>
          <w:shd w:val="clear" w:color="auto" w:fill="F4F4F4"/>
        </w:rPr>
        <w:t xml:space="preserve">Cầu Togetsukyo: </w:t>
      </w:r>
      <w:r>
        <w:rPr>
          <w:rFonts w:ascii="Tahoma" w:hAnsi="Tahoma" w:cs="Tahoma"/>
          <w:bCs/>
          <w:sz w:val="24"/>
          <w:szCs w:val="24"/>
          <w:shd w:val="clear" w:color="auto" w:fill="F4F4F4"/>
        </w:rPr>
        <w:t>ngắm lá đỏ tại khu vực Arashiyama, nơi có sông Hozu thơ mộng chảy qua tạo nên khung cảnh tuyệt đẹp.</w:t>
      </w:r>
    </w:p>
    <w:p w:rsidR="003D1CC4" w:rsidRPr="002042B7" w:rsidRDefault="002042B7" w:rsidP="003D1CC4">
      <w:pPr>
        <w:pStyle w:val="ListParagraph"/>
        <w:numPr>
          <w:ilvl w:val="0"/>
          <w:numId w:val="18"/>
        </w:numPr>
        <w:shd w:val="clear" w:color="auto" w:fill="F4F4F4"/>
        <w:spacing w:after="0" w:line="240" w:lineRule="auto"/>
        <w:jc w:val="both"/>
        <w:rPr>
          <w:rFonts w:ascii="Tahoma" w:eastAsia="Times New Roman" w:hAnsi="Tahoma" w:cs="Tahoma"/>
          <w:b/>
          <w:sz w:val="24"/>
          <w:szCs w:val="24"/>
        </w:rPr>
      </w:pPr>
      <w:r>
        <w:rPr>
          <w:rFonts w:ascii="Tahoma" w:hAnsi="Tahoma" w:cs="Tahoma"/>
          <w:b/>
          <w:bCs/>
          <w:sz w:val="24"/>
          <w:szCs w:val="24"/>
          <w:shd w:val="clear" w:color="auto" w:fill="F4F4F4"/>
        </w:rPr>
        <w:t xml:space="preserve"> Ngắm lá đỏ tại khu vực gần Togetsukyo: </w:t>
      </w:r>
      <w:r>
        <w:rPr>
          <w:rFonts w:ascii="Tahoma" w:hAnsi="Tahoma" w:cs="Tahoma"/>
          <w:bCs/>
          <w:sz w:val="24"/>
          <w:szCs w:val="24"/>
          <w:shd w:val="clear" w:color="auto" w:fill="F4F4F4"/>
        </w:rPr>
        <w:t xml:space="preserve">chiêm ngưỡng vẻ đẹp cảnh sắc mùa </w:t>
      </w:r>
      <w:proofErr w:type="gramStart"/>
      <w:r>
        <w:rPr>
          <w:rFonts w:ascii="Tahoma" w:hAnsi="Tahoma" w:cs="Tahoma"/>
          <w:bCs/>
          <w:sz w:val="24"/>
          <w:szCs w:val="24"/>
          <w:shd w:val="clear" w:color="auto" w:fill="F4F4F4"/>
        </w:rPr>
        <w:t>thu</w:t>
      </w:r>
      <w:proofErr w:type="gramEnd"/>
      <w:r>
        <w:rPr>
          <w:rFonts w:ascii="Tahoma" w:hAnsi="Tahoma" w:cs="Tahoma"/>
          <w:bCs/>
          <w:sz w:val="24"/>
          <w:szCs w:val="24"/>
          <w:shd w:val="clear" w:color="auto" w:fill="F4F4F4"/>
        </w:rPr>
        <w:t xml:space="preserve"> hai bên bờ sông Hozu đẹp rực rở tại khu vực Arashiyama.</w:t>
      </w:r>
    </w:p>
    <w:p w:rsidR="002042B7" w:rsidRPr="00D46F50" w:rsidRDefault="002042B7" w:rsidP="003D1CC4">
      <w:pPr>
        <w:pStyle w:val="ListParagraph"/>
        <w:numPr>
          <w:ilvl w:val="0"/>
          <w:numId w:val="18"/>
        </w:numPr>
        <w:shd w:val="clear" w:color="auto" w:fill="F4F4F4"/>
        <w:spacing w:after="0" w:line="240" w:lineRule="auto"/>
        <w:jc w:val="both"/>
        <w:rPr>
          <w:rFonts w:ascii="Tahoma" w:eastAsia="Times New Roman" w:hAnsi="Tahoma" w:cs="Tahoma"/>
          <w:b/>
          <w:sz w:val="24"/>
          <w:szCs w:val="24"/>
        </w:rPr>
      </w:pPr>
      <w:r>
        <w:rPr>
          <w:rFonts w:ascii="Tahoma" w:hAnsi="Tahoma" w:cs="Tahoma"/>
          <w:b/>
          <w:bCs/>
          <w:sz w:val="24"/>
          <w:szCs w:val="24"/>
          <w:shd w:val="clear" w:color="auto" w:fill="F4F4F4"/>
        </w:rPr>
        <w:t>Rừng tre Sagano:</w:t>
      </w:r>
      <w:r>
        <w:rPr>
          <w:rFonts w:ascii="Tahoma" w:eastAsia="Times New Roman" w:hAnsi="Tahoma" w:cs="Tahoma"/>
          <w:b/>
          <w:sz w:val="24"/>
          <w:szCs w:val="24"/>
        </w:rPr>
        <w:t xml:space="preserve"> </w:t>
      </w:r>
      <w:r>
        <w:rPr>
          <w:rFonts w:ascii="Tahoma" w:eastAsia="Times New Roman" w:hAnsi="Tahoma" w:cs="Tahoma"/>
          <w:sz w:val="24"/>
          <w:szCs w:val="24"/>
        </w:rPr>
        <w:t>khung cảnh rừng tre bạt ngàn với con đường nhỏ là một trong 3 phong cảnh đẹp được chụp hình nhiều nhất tại Kyoto.</w:t>
      </w:r>
    </w:p>
    <w:p w:rsidR="00D46F50" w:rsidRPr="00D46F50" w:rsidRDefault="00D46F50" w:rsidP="00D46F50">
      <w:pPr>
        <w:pStyle w:val="ListParagraph"/>
        <w:numPr>
          <w:ilvl w:val="0"/>
          <w:numId w:val="4"/>
        </w:numPr>
        <w:shd w:val="clear" w:color="auto" w:fill="F4F4F4"/>
        <w:spacing w:after="0" w:line="240" w:lineRule="auto"/>
        <w:jc w:val="both"/>
        <w:rPr>
          <w:rFonts w:ascii="Tahoma" w:eastAsia="Times New Roman" w:hAnsi="Tahoma" w:cs="Tahoma"/>
          <w:b/>
          <w:sz w:val="24"/>
          <w:szCs w:val="24"/>
        </w:rPr>
      </w:pPr>
      <w:r>
        <w:rPr>
          <w:rFonts w:ascii="Tahoma" w:eastAsia="Times New Roman" w:hAnsi="Tahoma" w:cs="Tahoma"/>
          <w:b/>
          <w:sz w:val="24"/>
          <w:szCs w:val="24"/>
        </w:rPr>
        <w:t>Tối:</w:t>
      </w:r>
      <w:r w:rsidR="002042B7">
        <w:rPr>
          <w:rFonts w:ascii="Tahoma" w:eastAsia="Times New Roman" w:hAnsi="Tahoma" w:cs="Tahoma"/>
          <w:b/>
          <w:sz w:val="24"/>
          <w:szCs w:val="24"/>
        </w:rPr>
        <w:t xml:space="preserve"> </w:t>
      </w:r>
      <w:r w:rsidR="002042B7">
        <w:rPr>
          <w:rFonts w:ascii="Tahoma" w:eastAsia="Times New Roman" w:hAnsi="Tahoma" w:cs="Tahoma"/>
          <w:sz w:val="24"/>
          <w:szCs w:val="24"/>
        </w:rPr>
        <w:t>Di chuyển đến Osaka.</w:t>
      </w:r>
      <w:r>
        <w:rPr>
          <w:rFonts w:ascii="Tahoma" w:eastAsia="Times New Roman" w:hAnsi="Tahoma" w:cs="Tahoma"/>
          <w:b/>
          <w:sz w:val="24"/>
          <w:szCs w:val="24"/>
        </w:rPr>
        <w:t xml:space="preserve"> </w:t>
      </w:r>
      <w:r>
        <w:rPr>
          <w:rFonts w:ascii="Tahoma" w:eastAsia="Times New Roman" w:hAnsi="Tahoma" w:cs="Tahoma"/>
          <w:sz w:val="24"/>
          <w:szCs w:val="24"/>
        </w:rPr>
        <w:t xml:space="preserve">Quý khách </w:t>
      </w:r>
      <w:proofErr w:type="gramStart"/>
      <w:r>
        <w:rPr>
          <w:rFonts w:ascii="Tahoma" w:hAnsi="Tahoma" w:cs="Tahoma"/>
          <w:sz w:val="24"/>
          <w:szCs w:val="24"/>
          <w:shd w:val="clear" w:color="auto" w:fill="F4F4F4"/>
        </w:rPr>
        <w:t>ă</w:t>
      </w:r>
      <w:r w:rsidRPr="00D46F50">
        <w:rPr>
          <w:rFonts w:ascii="Tahoma" w:hAnsi="Tahoma" w:cs="Tahoma"/>
          <w:sz w:val="24"/>
          <w:szCs w:val="24"/>
          <w:shd w:val="clear" w:color="auto" w:fill="F4F4F4"/>
        </w:rPr>
        <w:t>n</w:t>
      </w:r>
      <w:proofErr w:type="gramEnd"/>
      <w:r w:rsidRPr="00D46F50">
        <w:rPr>
          <w:rFonts w:ascii="Tahoma" w:hAnsi="Tahoma" w:cs="Tahoma"/>
          <w:sz w:val="24"/>
          <w:szCs w:val="24"/>
          <w:shd w:val="clear" w:color="auto" w:fill="F4F4F4"/>
        </w:rPr>
        <w:t xml:space="preserve"> tối</w:t>
      </w:r>
      <w:r>
        <w:rPr>
          <w:rFonts w:ascii="Tahoma" w:hAnsi="Tahoma" w:cs="Tahoma"/>
          <w:sz w:val="24"/>
          <w:szCs w:val="24"/>
          <w:shd w:val="clear" w:color="auto" w:fill="F4F4F4"/>
        </w:rPr>
        <w:t xml:space="preserve"> tại nhà hàng địa phương</w:t>
      </w:r>
      <w:r w:rsidRPr="00D46F50">
        <w:rPr>
          <w:rFonts w:ascii="Tahoma" w:hAnsi="Tahoma" w:cs="Tahoma"/>
          <w:sz w:val="24"/>
          <w:szCs w:val="24"/>
          <w:shd w:val="clear" w:color="auto" w:fill="F4F4F4"/>
        </w:rPr>
        <w:t xml:space="preserve"> và nhận phòng tại </w:t>
      </w:r>
      <w:r w:rsidRPr="00D46F50">
        <w:rPr>
          <w:rFonts w:ascii="Tahoma" w:hAnsi="Tahoma" w:cs="Tahoma"/>
          <w:b/>
          <w:bCs/>
          <w:sz w:val="24"/>
          <w:szCs w:val="24"/>
          <w:shd w:val="clear" w:color="auto" w:fill="F4F4F4"/>
        </w:rPr>
        <w:t>Osaka.</w:t>
      </w:r>
      <w:r w:rsidRPr="00D46F50">
        <w:rPr>
          <w:rFonts w:ascii="Tahoma" w:hAnsi="Tahoma" w:cs="Tahoma"/>
          <w:sz w:val="24"/>
          <w:szCs w:val="24"/>
          <w:shd w:val="clear" w:color="auto" w:fill="F4F4F4"/>
        </w:rPr>
        <w:t> Nghỉ đêm ở </w:t>
      </w:r>
      <w:r w:rsidRPr="00D46F50">
        <w:rPr>
          <w:rFonts w:ascii="Tahoma" w:hAnsi="Tahoma" w:cs="Tahoma"/>
          <w:b/>
          <w:bCs/>
          <w:sz w:val="24"/>
          <w:szCs w:val="24"/>
          <w:shd w:val="clear" w:color="auto" w:fill="F4F4F4"/>
        </w:rPr>
        <w:t>Osaka.</w:t>
      </w:r>
    </w:p>
    <w:p w:rsidR="00D46F50" w:rsidRDefault="00D46F50" w:rsidP="00D46F50">
      <w:pPr>
        <w:shd w:val="clear" w:color="auto" w:fill="F4F4F4"/>
        <w:spacing w:after="0" w:line="240" w:lineRule="auto"/>
        <w:ind w:left="90"/>
        <w:jc w:val="both"/>
        <w:rPr>
          <w:rFonts w:ascii="Tahoma" w:eastAsia="Times New Roman" w:hAnsi="Tahoma" w:cs="Tahoma"/>
          <w:b/>
          <w:color w:val="C00000"/>
          <w:sz w:val="26"/>
          <w:szCs w:val="26"/>
          <w:u w:val="single"/>
        </w:rPr>
      </w:pPr>
      <w:r>
        <w:rPr>
          <w:rFonts w:ascii="Tahoma" w:eastAsia="Times New Roman" w:hAnsi="Tahoma" w:cs="Tahoma"/>
          <w:b/>
          <w:color w:val="C00000"/>
          <w:sz w:val="26"/>
          <w:szCs w:val="26"/>
          <w:u w:val="single"/>
        </w:rPr>
        <w:t xml:space="preserve">NGÀY 06: </w:t>
      </w:r>
      <w:r w:rsidR="001A765A">
        <w:rPr>
          <w:rFonts w:ascii="Tahoma" w:eastAsia="Times New Roman" w:hAnsi="Tahoma" w:cs="Tahoma"/>
          <w:b/>
          <w:color w:val="C00000"/>
          <w:sz w:val="26"/>
          <w:szCs w:val="26"/>
          <w:u w:val="single"/>
        </w:rPr>
        <w:t>TOKYO</w:t>
      </w:r>
      <w:r>
        <w:rPr>
          <w:rFonts w:ascii="Tahoma" w:eastAsia="Times New Roman" w:hAnsi="Tahoma" w:cs="Tahoma"/>
          <w:b/>
          <w:color w:val="C00000"/>
          <w:sz w:val="26"/>
          <w:szCs w:val="26"/>
          <w:u w:val="single"/>
        </w:rPr>
        <w:t xml:space="preserve"> </w:t>
      </w:r>
      <w:r>
        <w:rPr>
          <w:rFonts w:ascii="Tahoma" w:eastAsia="Times New Roman" w:hAnsi="Tahoma" w:cs="Tahoma"/>
          <w:b/>
          <w:color w:val="C00000"/>
          <w:sz w:val="26"/>
          <w:szCs w:val="26"/>
          <w:u w:val="single"/>
        </w:rPr>
        <w:sym w:font="Wingdings" w:char="F051"/>
      </w:r>
      <w:r>
        <w:rPr>
          <w:rFonts w:ascii="Tahoma" w:eastAsia="Times New Roman" w:hAnsi="Tahoma" w:cs="Tahoma"/>
          <w:b/>
          <w:color w:val="C00000"/>
          <w:sz w:val="26"/>
          <w:szCs w:val="26"/>
          <w:u w:val="single"/>
        </w:rPr>
        <w:t xml:space="preserve"> TP.HCM (Ăn sáng, trưa, ăn tối tự túc)</w:t>
      </w:r>
    </w:p>
    <w:p w:rsidR="00D46F50" w:rsidRPr="00D46F50" w:rsidRDefault="00D46F50" w:rsidP="001A765A">
      <w:pPr>
        <w:pStyle w:val="ListParagraph"/>
        <w:numPr>
          <w:ilvl w:val="0"/>
          <w:numId w:val="4"/>
        </w:numPr>
        <w:shd w:val="clear" w:color="auto" w:fill="F4F4F4"/>
        <w:spacing w:after="0" w:line="240" w:lineRule="auto"/>
        <w:jc w:val="both"/>
        <w:rPr>
          <w:rStyle w:val="Strong"/>
          <w:rFonts w:ascii="Tahoma" w:eastAsia="Times New Roman" w:hAnsi="Tahoma" w:cs="Tahoma"/>
          <w:bCs w:val="0"/>
          <w:sz w:val="24"/>
          <w:szCs w:val="24"/>
          <w:u w:val="single"/>
        </w:rPr>
      </w:pPr>
      <w:r>
        <w:rPr>
          <w:rFonts w:ascii="Tahoma" w:eastAsia="Times New Roman" w:hAnsi="Tahoma" w:cs="Tahoma"/>
          <w:b/>
          <w:sz w:val="26"/>
          <w:szCs w:val="26"/>
        </w:rPr>
        <w:t xml:space="preserve">Sáng: </w:t>
      </w:r>
      <w:r>
        <w:rPr>
          <w:rFonts w:ascii="Tahoma" w:eastAsia="Times New Roman" w:hAnsi="Tahoma" w:cs="Tahoma"/>
          <w:sz w:val="26"/>
          <w:szCs w:val="26"/>
        </w:rPr>
        <w:t xml:space="preserve">Quý khách dùng bữa </w:t>
      </w:r>
      <w:r w:rsidR="001A765A">
        <w:rPr>
          <w:rFonts w:ascii="Tahoma" w:eastAsia="Times New Roman" w:hAnsi="Tahoma" w:cs="Tahoma"/>
          <w:sz w:val="26"/>
          <w:szCs w:val="26"/>
        </w:rPr>
        <w:t xml:space="preserve">sáng tại khách sạn và </w:t>
      </w:r>
      <w:proofErr w:type="gramStart"/>
      <w:r w:rsidR="001A765A">
        <w:rPr>
          <w:rFonts w:ascii="Tahoma" w:eastAsia="Times New Roman" w:hAnsi="Tahoma" w:cs="Tahoma"/>
          <w:sz w:val="26"/>
          <w:szCs w:val="26"/>
        </w:rPr>
        <w:t>xe</w:t>
      </w:r>
      <w:proofErr w:type="gramEnd"/>
      <w:r w:rsidR="001A765A">
        <w:rPr>
          <w:rFonts w:ascii="Tahoma" w:eastAsia="Times New Roman" w:hAnsi="Tahoma" w:cs="Tahoma"/>
          <w:sz w:val="26"/>
          <w:szCs w:val="26"/>
        </w:rPr>
        <w:t xml:space="preserve"> đưa đoàn ra sân bay Kansai. </w:t>
      </w:r>
    </w:p>
    <w:p w:rsidR="00D46F50" w:rsidRPr="00037DEC" w:rsidRDefault="001A765A" w:rsidP="00D46F50">
      <w:pPr>
        <w:pStyle w:val="ListParagraph"/>
        <w:numPr>
          <w:ilvl w:val="0"/>
          <w:numId w:val="4"/>
        </w:numPr>
        <w:shd w:val="clear" w:color="auto" w:fill="F4F4F4"/>
        <w:spacing w:after="0" w:line="240" w:lineRule="auto"/>
        <w:jc w:val="both"/>
        <w:rPr>
          <w:rFonts w:ascii="Tahoma" w:eastAsia="Times New Roman" w:hAnsi="Tahoma" w:cs="Tahoma"/>
          <w:b/>
          <w:sz w:val="24"/>
          <w:szCs w:val="24"/>
          <w:u w:val="single"/>
        </w:rPr>
      </w:pPr>
      <w:r>
        <w:rPr>
          <w:rFonts w:ascii="Tahoma" w:eastAsia="Times New Roman" w:hAnsi="Tahoma" w:cs="Tahoma"/>
          <w:b/>
          <w:sz w:val="24"/>
          <w:szCs w:val="24"/>
          <w:highlight w:val="yellow"/>
        </w:rPr>
        <w:t>07:30</w:t>
      </w:r>
      <w:r w:rsidR="00037DEC" w:rsidRPr="002B318F">
        <w:rPr>
          <w:rFonts w:ascii="Tahoma" w:eastAsia="Times New Roman" w:hAnsi="Tahoma" w:cs="Tahoma"/>
          <w:b/>
          <w:sz w:val="24"/>
          <w:szCs w:val="24"/>
          <w:highlight w:val="yellow"/>
        </w:rPr>
        <w:t>:</w:t>
      </w:r>
      <w:r w:rsidR="00037DEC">
        <w:rPr>
          <w:rFonts w:ascii="Tahoma" w:eastAsia="Times New Roman" w:hAnsi="Tahoma" w:cs="Tahoma"/>
          <w:sz w:val="24"/>
          <w:szCs w:val="24"/>
        </w:rPr>
        <w:t xml:space="preserve"> Xe sẽ đưa đoàn ra sân bay </w:t>
      </w:r>
      <w:r>
        <w:rPr>
          <w:rFonts w:ascii="Tahoma" w:eastAsia="Times New Roman" w:hAnsi="Tahoma" w:cs="Tahoma"/>
          <w:sz w:val="24"/>
          <w:szCs w:val="24"/>
        </w:rPr>
        <w:t>Kansai</w:t>
      </w:r>
      <w:r w:rsidR="00037DEC">
        <w:rPr>
          <w:rFonts w:ascii="Tahoma" w:eastAsia="Times New Roman" w:hAnsi="Tahoma" w:cs="Tahoma"/>
          <w:sz w:val="24"/>
          <w:szCs w:val="24"/>
        </w:rPr>
        <w:t xml:space="preserve"> để trở về TP.HCM (quá cảnh tại sân bay Hanenda, Tokyo)</w:t>
      </w:r>
    </w:p>
    <w:p w:rsidR="00037DEC" w:rsidRPr="00D46F50" w:rsidRDefault="001A765A" w:rsidP="00D46F50">
      <w:pPr>
        <w:pStyle w:val="ListParagraph"/>
        <w:numPr>
          <w:ilvl w:val="0"/>
          <w:numId w:val="4"/>
        </w:numPr>
        <w:shd w:val="clear" w:color="auto" w:fill="F4F4F4"/>
        <w:spacing w:after="0" w:line="240" w:lineRule="auto"/>
        <w:jc w:val="both"/>
        <w:rPr>
          <w:rFonts w:ascii="Tahoma" w:eastAsia="Times New Roman" w:hAnsi="Tahoma" w:cs="Tahoma"/>
          <w:b/>
          <w:sz w:val="24"/>
          <w:szCs w:val="24"/>
          <w:u w:val="single"/>
        </w:rPr>
      </w:pPr>
      <w:r>
        <w:rPr>
          <w:rFonts w:ascii="Tahoma" w:eastAsia="Times New Roman" w:hAnsi="Tahoma" w:cs="Tahoma"/>
          <w:b/>
          <w:sz w:val="24"/>
          <w:szCs w:val="24"/>
        </w:rPr>
        <w:t>13:4</w:t>
      </w:r>
      <w:r w:rsidR="00037DEC">
        <w:rPr>
          <w:rFonts w:ascii="Tahoma" w:eastAsia="Times New Roman" w:hAnsi="Tahoma" w:cs="Tahoma"/>
          <w:b/>
          <w:sz w:val="24"/>
          <w:szCs w:val="24"/>
        </w:rPr>
        <w:t xml:space="preserve">0: </w:t>
      </w:r>
      <w:r w:rsidR="00037DEC">
        <w:rPr>
          <w:rFonts w:ascii="Tahoma" w:eastAsia="Times New Roman" w:hAnsi="Tahoma" w:cs="Tahoma"/>
          <w:sz w:val="24"/>
          <w:szCs w:val="24"/>
        </w:rPr>
        <w:t xml:space="preserve">Quý khách về đến TP.HCM, </w:t>
      </w:r>
      <w:r w:rsidR="00037DEC">
        <w:rPr>
          <w:rFonts w:ascii="Tahoma" w:eastAsia="Times New Roman" w:hAnsi="Tahoma" w:cs="Tahoma"/>
          <w:b/>
          <w:sz w:val="24"/>
          <w:szCs w:val="24"/>
        </w:rPr>
        <w:t xml:space="preserve">HDV VIETNET TRAVEL </w:t>
      </w:r>
      <w:r w:rsidR="00037DEC">
        <w:rPr>
          <w:rFonts w:ascii="Tahoma" w:eastAsia="Times New Roman" w:hAnsi="Tahoma" w:cs="Tahoma"/>
          <w:sz w:val="24"/>
          <w:szCs w:val="24"/>
        </w:rPr>
        <w:t xml:space="preserve">chia </w:t>
      </w:r>
      <w:proofErr w:type="gramStart"/>
      <w:r w:rsidR="00037DEC">
        <w:rPr>
          <w:rFonts w:ascii="Tahoma" w:eastAsia="Times New Roman" w:hAnsi="Tahoma" w:cs="Tahoma"/>
          <w:sz w:val="24"/>
          <w:szCs w:val="24"/>
        </w:rPr>
        <w:t>tay</w:t>
      </w:r>
      <w:proofErr w:type="gramEnd"/>
      <w:r w:rsidR="00037DEC">
        <w:rPr>
          <w:rFonts w:ascii="Tahoma" w:eastAsia="Times New Roman" w:hAnsi="Tahoma" w:cs="Tahoma"/>
          <w:sz w:val="24"/>
          <w:szCs w:val="24"/>
        </w:rPr>
        <w:t xml:space="preserve"> với quý khách tại sân bay, hẹn gặp lại quý khách những chuyến đi thú vị sắp tới.</w:t>
      </w:r>
    </w:p>
    <w:p w:rsidR="00370C81" w:rsidRPr="00E9562D" w:rsidRDefault="00370C81" w:rsidP="00D67505">
      <w:pPr>
        <w:tabs>
          <w:tab w:val="left" w:pos="1170"/>
        </w:tabs>
        <w:suppressAutoHyphens/>
        <w:spacing w:before="120" w:after="0" w:line="276" w:lineRule="auto"/>
        <w:ind w:left="360" w:right="-4"/>
        <w:jc w:val="both"/>
        <w:textAlignment w:val="baseline"/>
        <w:rPr>
          <w:rFonts w:ascii="Tahoma" w:hAnsi="Tahoma" w:cs="Tahoma"/>
          <w:b/>
          <w:color w:val="385623" w:themeColor="accent6" w:themeShade="80"/>
          <w:sz w:val="24"/>
          <w:szCs w:val="24"/>
          <w:u w:val="single"/>
          <w:lang w:val="vi-VN"/>
        </w:rPr>
      </w:pPr>
      <w:r w:rsidRPr="00E9562D">
        <w:rPr>
          <w:rFonts w:ascii="Tahoma" w:hAnsi="Tahoma" w:cs="Tahoma"/>
          <w:b/>
          <w:color w:val="385623" w:themeColor="accent6" w:themeShade="80"/>
          <w:sz w:val="24"/>
          <w:szCs w:val="24"/>
          <w:u w:val="single"/>
          <w:lang w:val="vi-VN"/>
        </w:rPr>
        <w:t>GIÁ TOUR BAO GỒM</w:t>
      </w:r>
    </w:p>
    <w:p w:rsidR="001A765A" w:rsidRDefault="001A765A" w:rsidP="001A765A">
      <w:pPr>
        <w:pStyle w:val="Default"/>
      </w:pPr>
    </w:p>
    <w:p w:rsidR="00166489" w:rsidRDefault="001A765A" w:rsidP="001A765A">
      <w:pPr>
        <w:pStyle w:val="Default"/>
        <w:numPr>
          <w:ilvl w:val="0"/>
          <w:numId w:val="37"/>
        </w:numPr>
        <w:rPr>
          <w:rFonts w:ascii="Tahoma" w:hAnsi="Tahoma" w:cs="Tahoma"/>
        </w:rPr>
      </w:pPr>
      <w:r w:rsidRPr="001A765A">
        <w:rPr>
          <w:rFonts w:ascii="Tahoma" w:hAnsi="Tahoma" w:cs="Tahoma"/>
        </w:rPr>
        <w:t xml:space="preserve">Vé máy bay khứ hồi Vietjet </w:t>
      </w:r>
      <w:proofErr w:type="gramStart"/>
      <w:r w:rsidRPr="001A765A">
        <w:rPr>
          <w:rFonts w:ascii="Tahoma" w:hAnsi="Tahoma" w:cs="Tahoma"/>
        </w:rPr>
        <w:t>( 20kg</w:t>
      </w:r>
      <w:proofErr w:type="gramEnd"/>
      <w:r w:rsidRPr="001A765A">
        <w:rPr>
          <w:rFonts w:ascii="Tahoma" w:hAnsi="Tahoma" w:cs="Tahoma"/>
        </w:rPr>
        <w:t xml:space="preserve"> hành lý ký gửi và 7 kg xách tay) theo chương trình. </w:t>
      </w:r>
    </w:p>
    <w:p w:rsidR="00166489" w:rsidRDefault="001A765A" w:rsidP="001A765A">
      <w:pPr>
        <w:pStyle w:val="Default"/>
        <w:numPr>
          <w:ilvl w:val="0"/>
          <w:numId w:val="37"/>
        </w:numPr>
        <w:rPr>
          <w:rFonts w:ascii="Tahoma" w:hAnsi="Tahoma" w:cs="Tahoma"/>
        </w:rPr>
      </w:pPr>
      <w:r w:rsidRPr="00166489">
        <w:rPr>
          <w:rFonts w:ascii="Tahoma" w:hAnsi="Tahoma" w:cs="Tahoma"/>
        </w:rPr>
        <w:t xml:space="preserve">Khách sạn 3 – 4 sao </w:t>
      </w:r>
      <w:proofErr w:type="gramStart"/>
      <w:r w:rsidRPr="00166489">
        <w:rPr>
          <w:rFonts w:ascii="Tahoma" w:hAnsi="Tahoma" w:cs="Tahoma"/>
        </w:rPr>
        <w:t>( phòng</w:t>
      </w:r>
      <w:proofErr w:type="gramEnd"/>
      <w:r w:rsidRPr="00166489">
        <w:rPr>
          <w:rFonts w:ascii="Tahoma" w:hAnsi="Tahoma" w:cs="Tahoma"/>
        </w:rPr>
        <w:t xml:space="preserve"> 2 hoặc 3 người) như chương trình. </w:t>
      </w:r>
    </w:p>
    <w:p w:rsidR="00166489" w:rsidRDefault="001A765A" w:rsidP="001A765A">
      <w:pPr>
        <w:pStyle w:val="Default"/>
        <w:numPr>
          <w:ilvl w:val="0"/>
          <w:numId w:val="37"/>
        </w:numPr>
        <w:rPr>
          <w:rFonts w:ascii="Tahoma" w:hAnsi="Tahoma" w:cs="Tahoma"/>
        </w:rPr>
      </w:pPr>
      <w:r w:rsidRPr="00166489">
        <w:rPr>
          <w:rFonts w:ascii="Tahoma" w:hAnsi="Tahoma" w:cs="Tahoma"/>
        </w:rPr>
        <w:t xml:space="preserve">Visa nhập cảnh Nhật Bản. </w:t>
      </w:r>
    </w:p>
    <w:p w:rsidR="00166489" w:rsidRDefault="001A765A" w:rsidP="001A765A">
      <w:pPr>
        <w:pStyle w:val="Default"/>
        <w:numPr>
          <w:ilvl w:val="0"/>
          <w:numId w:val="37"/>
        </w:numPr>
        <w:rPr>
          <w:rFonts w:ascii="Tahoma" w:hAnsi="Tahoma" w:cs="Tahoma"/>
        </w:rPr>
      </w:pPr>
      <w:r w:rsidRPr="00166489">
        <w:rPr>
          <w:rFonts w:ascii="Tahoma" w:hAnsi="Tahoma" w:cs="Tahoma"/>
        </w:rPr>
        <w:t xml:space="preserve">Các bữa ăn </w:t>
      </w:r>
      <w:proofErr w:type="gramStart"/>
      <w:r w:rsidRPr="00166489">
        <w:rPr>
          <w:rFonts w:ascii="Tahoma" w:hAnsi="Tahoma" w:cs="Tahoma"/>
        </w:rPr>
        <w:t>theo</w:t>
      </w:r>
      <w:proofErr w:type="gramEnd"/>
      <w:r w:rsidRPr="00166489">
        <w:rPr>
          <w:rFonts w:ascii="Tahoma" w:hAnsi="Tahoma" w:cs="Tahoma"/>
        </w:rPr>
        <w:t xml:space="preserve"> chương trình. </w:t>
      </w:r>
    </w:p>
    <w:p w:rsidR="00166489" w:rsidRDefault="001A765A" w:rsidP="001A765A">
      <w:pPr>
        <w:pStyle w:val="Default"/>
        <w:numPr>
          <w:ilvl w:val="0"/>
          <w:numId w:val="37"/>
        </w:numPr>
        <w:rPr>
          <w:rFonts w:ascii="Tahoma" w:hAnsi="Tahoma" w:cs="Tahoma"/>
        </w:rPr>
      </w:pPr>
      <w:r w:rsidRPr="00166489">
        <w:rPr>
          <w:rFonts w:ascii="Tahoma" w:hAnsi="Tahoma" w:cs="Tahoma"/>
        </w:rPr>
        <w:t xml:space="preserve">Phí tham quan vào cổng 1 lần </w:t>
      </w:r>
      <w:proofErr w:type="gramStart"/>
      <w:r w:rsidRPr="00166489">
        <w:rPr>
          <w:rFonts w:ascii="Tahoma" w:hAnsi="Tahoma" w:cs="Tahoma"/>
        </w:rPr>
        <w:t>theo</w:t>
      </w:r>
      <w:proofErr w:type="gramEnd"/>
      <w:r w:rsidRPr="00166489">
        <w:rPr>
          <w:rFonts w:ascii="Tahoma" w:hAnsi="Tahoma" w:cs="Tahoma"/>
        </w:rPr>
        <w:t xml:space="preserve"> chương trình. </w:t>
      </w:r>
    </w:p>
    <w:p w:rsidR="00166489" w:rsidRDefault="001A765A" w:rsidP="001A765A">
      <w:pPr>
        <w:pStyle w:val="Default"/>
        <w:numPr>
          <w:ilvl w:val="0"/>
          <w:numId w:val="37"/>
        </w:numPr>
        <w:rPr>
          <w:rFonts w:ascii="Tahoma" w:hAnsi="Tahoma" w:cs="Tahoma"/>
        </w:rPr>
      </w:pPr>
      <w:r w:rsidRPr="00166489">
        <w:rPr>
          <w:rFonts w:ascii="Tahoma" w:hAnsi="Tahoma" w:cs="Tahoma"/>
        </w:rPr>
        <w:t xml:space="preserve">Xe máy lạnh đưa đón tham quan suốt tuyến ( hoạt động tối đa 10 tiếng/ ngày) </w:t>
      </w:r>
    </w:p>
    <w:p w:rsidR="00166489" w:rsidRDefault="001A765A" w:rsidP="001A765A">
      <w:pPr>
        <w:pStyle w:val="Default"/>
        <w:numPr>
          <w:ilvl w:val="0"/>
          <w:numId w:val="37"/>
        </w:numPr>
        <w:rPr>
          <w:rFonts w:ascii="Tahoma" w:hAnsi="Tahoma" w:cs="Tahoma"/>
        </w:rPr>
      </w:pPr>
      <w:r w:rsidRPr="00166489">
        <w:rPr>
          <w:rFonts w:ascii="Tahoma" w:hAnsi="Tahoma" w:cs="Tahoma"/>
        </w:rPr>
        <w:t xml:space="preserve">Hướng dẫn viên </w:t>
      </w:r>
      <w:proofErr w:type="gramStart"/>
      <w:r w:rsidRPr="00166489">
        <w:rPr>
          <w:rFonts w:ascii="Tahoma" w:hAnsi="Tahoma" w:cs="Tahoma"/>
        </w:rPr>
        <w:t>theo</w:t>
      </w:r>
      <w:proofErr w:type="gramEnd"/>
      <w:r w:rsidRPr="00166489">
        <w:rPr>
          <w:rFonts w:ascii="Tahoma" w:hAnsi="Tahoma" w:cs="Tahoma"/>
        </w:rPr>
        <w:t xml:space="preserve"> đoàn từ Việt Nam. </w:t>
      </w:r>
    </w:p>
    <w:p w:rsidR="001A765A" w:rsidRPr="00166489" w:rsidRDefault="001A765A" w:rsidP="001A765A">
      <w:pPr>
        <w:pStyle w:val="Default"/>
        <w:numPr>
          <w:ilvl w:val="0"/>
          <w:numId w:val="37"/>
        </w:numPr>
        <w:rPr>
          <w:rFonts w:ascii="Tahoma" w:hAnsi="Tahoma" w:cs="Tahoma"/>
        </w:rPr>
      </w:pPr>
      <w:r w:rsidRPr="00166489">
        <w:rPr>
          <w:rFonts w:ascii="Tahoma" w:hAnsi="Tahoma" w:cs="Tahoma"/>
        </w:rPr>
        <w:t xml:space="preserve">Bảo hiểm du lịch toàn cầu suốt tuyến </w:t>
      </w:r>
    </w:p>
    <w:p w:rsidR="000328A1" w:rsidRPr="00D67505" w:rsidRDefault="000328A1" w:rsidP="00B80C4D">
      <w:pPr>
        <w:pStyle w:val="ListParagraph"/>
        <w:spacing w:after="0" w:line="276" w:lineRule="auto"/>
        <w:ind w:left="540"/>
        <w:rPr>
          <w:rFonts w:ascii="Tahoma" w:hAnsi="Tahoma" w:cs="Tahoma"/>
          <w:sz w:val="24"/>
          <w:szCs w:val="24"/>
        </w:rPr>
      </w:pPr>
    </w:p>
    <w:p w:rsidR="00166489" w:rsidRPr="00166489" w:rsidRDefault="00370C81" w:rsidP="00166489">
      <w:pPr>
        <w:spacing w:after="0" w:line="276" w:lineRule="auto"/>
        <w:rPr>
          <w:rFonts w:ascii="Tahoma" w:hAnsi="Tahoma" w:cs="Tahoma"/>
          <w:b/>
          <w:color w:val="385623" w:themeColor="accent6" w:themeShade="80"/>
          <w:sz w:val="24"/>
          <w:szCs w:val="24"/>
          <w:u w:val="single"/>
          <w:lang w:val="vi-VN"/>
        </w:rPr>
      </w:pPr>
      <w:r w:rsidRPr="00392033">
        <w:rPr>
          <w:rFonts w:ascii="Tahoma" w:hAnsi="Tahoma" w:cs="Tahoma"/>
          <w:b/>
          <w:color w:val="385623" w:themeColor="accent6" w:themeShade="80"/>
          <w:sz w:val="24"/>
          <w:szCs w:val="24"/>
          <w:u w:val="single"/>
          <w:lang w:val="vi-VN"/>
        </w:rPr>
        <w:t>GIÁ TOUR KHÔNG BAO GỒM</w:t>
      </w:r>
    </w:p>
    <w:p w:rsidR="00166489" w:rsidRPr="00166489" w:rsidRDefault="00166489" w:rsidP="00166489">
      <w:pPr>
        <w:pStyle w:val="Default"/>
        <w:rPr>
          <w:rFonts w:ascii="Tahoma" w:hAnsi="Tahoma" w:cs="Tahoma"/>
          <w:sz w:val="22"/>
          <w:szCs w:val="22"/>
        </w:rPr>
      </w:pPr>
      <w:r w:rsidRPr="00166489">
        <w:rPr>
          <w:rFonts w:ascii="Tahoma" w:hAnsi="Tahoma" w:cs="Tahoma"/>
          <w:sz w:val="22"/>
          <w:szCs w:val="22"/>
        </w:rPr>
        <w:t xml:space="preserve">Hộ chiếu còn hạn trên 6 tháng kể từ ngày kết thúc hành trình. </w:t>
      </w:r>
    </w:p>
    <w:p w:rsidR="00166489" w:rsidRPr="00166489" w:rsidRDefault="00166489" w:rsidP="00166489">
      <w:pPr>
        <w:pStyle w:val="Default"/>
        <w:rPr>
          <w:rFonts w:ascii="Tahoma" w:hAnsi="Tahoma" w:cs="Tahoma"/>
          <w:sz w:val="22"/>
          <w:szCs w:val="22"/>
        </w:rPr>
      </w:pPr>
      <w:r w:rsidRPr="00166489">
        <w:rPr>
          <w:rFonts w:ascii="Tahoma" w:hAnsi="Tahoma" w:cs="Tahoma"/>
          <w:sz w:val="22"/>
          <w:szCs w:val="22"/>
        </w:rPr>
        <w:t xml:space="preserve">- Phụ thu phòng đơn </w:t>
      </w:r>
      <w:proofErr w:type="gramStart"/>
      <w:r w:rsidRPr="00166489">
        <w:rPr>
          <w:rFonts w:ascii="Tahoma" w:hAnsi="Tahoma" w:cs="Tahoma"/>
          <w:sz w:val="22"/>
          <w:szCs w:val="22"/>
        </w:rPr>
        <w:t>( khách</w:t>
      </w:r>
      <w:proofErr w:type="gramEnd"/>
      <w:r w:rsidRPr="00166489">
        <w:rPr>
          <w:rFonts w:ascii="Tahoma" w:hAnsi="Tahoma" w:cs="Tahoma"/>
          <w:sz w:val="22"/>
          <w:szCs w:val="22"/>
        </w:rPr>
        <w:t xml:space="preserve"> ở phòng đơn hoặc khách đi lẻ không ghép được phòng với khách khác). </w:t>
      </w:r>
    </w:p>
    <w:p w:rsidR="00166489" w:rsidRPr="00166489" w:rsidRDefault="00166489" w:rsidP="00166489">
      <w:pPr>
        <w:pStyle w:val="Default"/>
        <w:rPr>
          <w:rFonts w:ascii="Tahoma" w:hAnsi="Tahoma" w:cs="Tahoma"/>
          <w:sz w:val="22"/>
          <w:szCs w:val="22"/>
        </w:rPr>
      </w:pPr>
      <w:r w:rsidRPr="00166489">
        <w:rPr>
          <w:rFonts w:ascii="Tahoma" w:hAnsi="Tahoma" w:cs="Tahoma"/>
          <w:sz w:val="22"/>
          <w:szCs w:val="22"/>
        </w:rPr>
        <w:t xml:space="preserve">- Tiền bồi dưỡng cho Hướng dẫn viên và tài xế </w:t>
      </w:r>
      <w:proofErr w:type="gramStart"/>
      <w:r w:rsidRPr="00166489">
        <w:rPr>
          <w:rFonts w:ascii="Tahoma" w:hAnsi="Tahoma" w:cs="Tahoma"/>
          <w:sz w:val="22"/>
          <w:szCs w:val="22"/>
        </w:rPr>
        <w:t>( JPY700</w:t>
      </w:r>
      <w:proofErr w:type="gramEnd"/>
      <w:r w:rsidRPr="00166489">
        <w:rPr>
          <w:rFonts w:ascii="Tahoma" w:hAnsi="Tahoma" w:cs="Tahoma"/>
          <w:sz w:val="22"/>
          <w:szCs w:val="22"/>
        </w:rPr>
        <w:t xml:space="preserve">/khách/ngày) </w:t>
      </w:r>
    </w:p>
    <w:p w:rsidR="00166489" w:rsidRPr="00166489" w:rsidRDefault="00166489" w:rsidP="00166489">
      <w:pPr>
        <w:pStyle w:val="Default"/>
        <w:rPr>
          <w:rFonts w:ascii="Tahoma" w:hAnsi="Tahoma" w:cs="Tahoma"/>
          <w:sz w:val="22"/>
          <w:szCs w:val="22"/>
        </w:rPr>
      </w:pPr>
      <w:r w:rsidRPr="00166489">
        <w:rPr>
          <w:rFonts w:ascii="Tahoma" w:hAnsi="Tahoma" w:cs="Tahoma"/>
          <w:sz w:val="22"/>
          <w:szCs w:val="22"/>
        </w:rPr>
        <w:t xml:space="preserve">- Chi phí cá nhân: nước uống, giặt ủi, hành lý quá cước, điện thoại, chụp hình…. </w:t>
      </w:r>
    </w:p>
    <w:p w:rsidR="00166489" w:rsidRPr="00166489" w:rsidRDefault="00166489" w:rsidP="00166489">
      <w:pPr>
        <w:pStyle w:val="Default"/>
        <w:rPr>
          <w:rFonts w:ascii="Tahoma" w:hAnsi="Tahoma" w:cs="Tahoma"/>
          <w:sz w:val="22"/>
          <w:szCs w:val="22"/>
        </w:rPr>
      </w:pPr>
      <w:r w:rsidRPr="00166489">
        <w:rPr>
          <w:rFonts w:ascii="Tahoma" w:hAnsi="Tahoma" w:cs="Tahoma"/>
          <w:sz w:val="22"/>
          <w:szCs w:val="22"/>
        </w:rPr>
        <w:t xml:space="preserve">- Các chi phí khác không nằm trong mục bao gồm. </w:t>
      </w:r>
    </w:p>
    <w:p w:rsidR="00166489" w:rsidRPr="00166489" w:rsidRDefault="00166489" w:rsidP="00166489">
      <w:pPr>
        <w:pStyle w:val="Default"/>
        <w:rPr>
          <w:rFonts w:ascii="Tahoma" w:hAnsi="Tahoma" w:cs="Tahoma"/>
          <w:sz w:val="22"/>
          <w:szCs w:val="22"/>
        </w:rPr>
      </w:pPr>
      <w:r w:rsidRPr="00166489">
        <w:rPr>
          <w:rFonts w:ascii="Tahoma" w:hAnsi="Tahoma" w:cs="Tahoma"/>
          <w:b/>
          <w:bCs/>
          <w:i/>
          <w:iCs/>
          <w:sz w:val="22"/>
          <w:szCs w:val="22"/>
        </w:rPr>
        <w:t xml:space="preserve">Hình thúc thanh toán: </w:t>
      </w:r>
    </w:p>
    <w:p w:rsidR="00166489" w:rsidRPr="00166489" w:rsidRDefault="00166489" w:rsidP="00166489">
      <w:pPr>
        <w:pStyle w:val="Default"/>
        <w:rPr>
          <w:rFonts w:ascii="Tahoma" w:hAnsi="Tahoma" w:cs="Tahoma"/>
          <w:sz w:val="22"/>
          <w:szCs w:val="22"/>
        </w:rPr>
      </w:pPr>
      <w:r w:rsidRPr="00166489">
        <w:rPr>
          <w:rFonts w:ascii="Tahoma" w:hAnsi="Tahoma" w:cs="Tahoma"/>
          <w:sz w:val="22"/>
          <w:szCs w:val="22"/>
        </w:rPr>
        <w:t xml:space="preserve">- Đợt 1: Đặt cọc 15.000.000 đồng/ khách. </w:t>
      </w:r>
    </w:p>
    <w:p w:rsidR="00166489" w:rsidRPr="00166489" w:rsidRDefault="00166489" w:rsidP="00166489">
      <w:pPr>
        <w:pStyle w:val="Default"/>
        <w:rPr>
          <w:rFonts w:ascii="Tahoma" w:hAnsi="Tahoma" w:cs="Tahoma"/>
          <w:sz w:val="22"/>
          <w:szCs w:val="22"/>
        </w:rPr>
      </w:pPr>
      <w:r w:rsidRPr="00166489">
        <w:rPr>
          <w:rFonts w:ascii="Tahoma" w:hAnsi="Tahoma" w:cs="Tahoma"/>
          <w:sz w:val="22"/>
          <w:szCs w:val="22"/>
        </w:rPr>
        <w:t xml:space="preserve">- Đợt 2: Thanh toán số tiền còn lại trước ngày khởi hành 14 ngày </w:t>
      </w:r>
      <w:proofErr w:type="gramStart"/>
      <w:r w:rsidRPr="00166489">
        <w:rPr>
          <w:rFonts w:ascii="Tahoma" w:hAnsi="Tahoma" w:cs="Tahoma"/>
          <w:sz w:val="22"/>
          <w:szCs w:val="22"/>
        </w:rPr>
        <w:t>( không</w:t>
      </w:r>
      <w:proofErr w:type="gramEnd"/>
      <w:r w:rsidRPr="00166489">
        <w:rPr>
          <w:rFonts w:ascii="Tahoma" w:hAnsi="Tahoma" w:cs="Tahoma"/>
          <w:sz w:val="22"/>
          <w:szCs w:val="22"/>
        </w:rPr>
        <w:t xml:space="preserve"> tính thứ bảy, chủ nhật) </w:t>
      </w:r>
    </w:p>
    <w:p w:rsidR="00166489" w:rsidRPr="00166489" w:rsidRDefault="00166489" w:rsidP="00166489">
      <w:pPr>
        <w:pStyle w:val="Default"/>
        <w:rPr>
          <w:rFonts w:ascii="Tahoma" w:hAnsi="Tahoma" w:cs="Tahoma"/>
          <w:sz w:val="22"/>
          <w:szCs w:val="22"/>
        </w:rPr>
      </w:pPr>
      <w:r w:rsidRPr="00166489">
        <w:rPr>
          <w:rFonts w:ascii="Tahoma" w:hAnsi="Tahoma" w:cs="Tahoma"/>
          <w:sz w:val="22"/>
          <w:szCs w:val="22"/>
        </w:rPr>
        <w:t xml:space="preserve">- Đối với khách đã có visa trừ lại 800.000 đồng/ khách. </w:t>
      </w:r>
    </w:p>
    <w:p w:rsidR="00166489" w:rsidRPr="00166489" w:rsidRDefault="00166489" w:rsidP="00166489">
      <w:pPr>
        <w:pStyle w:val="Default"/>
        <w:rPr>
          <w:rFonts w:ascii="Tahoma" w:hAnsi="Tahoma" w:cs="Tahoma"/>
          <w:sz w:val="22"/>
          <w:szCs w:val="22"/>
        </w:rPr>
      </w:pPr>
    </w:p>
    <w:p w:rsidR="00166489" w:rsidRPr="00166489" w:rsidRDefault="00166489" w:rsidP="00166489">
      <w:pPr>
        <w:pStyle w:val="Default"/>
        <w:rPr>
          <w:rFonts w:ascii="Tahoma" w:hAnsi="Tahoma" w:cs="Tahoma"/>
          <w:sz w:val="22"/>
          <w:szCs w:val="22"/>
        </w:rPr>
      </w:pPr>
      <w:r w:rsidRPr="00166489">
        <w:rPr>
          <w:rFonts w:ascii="Tahoma" w:hAnsi="Tahoma" w:cs="Tahoma"/>
          <w:b/>
          <w:bCs/>
          <w:i/>
          <w:iCs/>
          <w:sz w:val="22"/>
          <w:szCs w:val="22"/>
        </w:rPr>
        <w:t xml:space="preserve">Điều kiện hủy tour: </w:t>
      </w:r>
    </w:p>
    <w:p w:rsidR="00166489" w:rsidRPr="00166489" w:rsidRDefault="00166489" w:rsidP="00166489">
      <w:pPr>
        <w:pStyle w:val="Default"/>
        <w:rPr>
          <w:rFonts w:ascii="Tahoma" w:hAnsi="Tahoma" w:cs="Tahoma"/>
          <w:sz w:val="22"/>
          <w:szCs w:val="22"/>
        </w:rPr>
      </w:pPr>
      <w:r w:rsidRPr="00166489">
        <w:rPr>
          <w:rFonts w:ascii="Tahoma" w:hAnsi="Tahoma" w:cs="Tahoma"/>
          <w:sz w:val="22"/>
          <w:szCs w:val="22"/>
        </w:rPr>
        <w:t xml:space="preserve">- Nếu khách hủy tour khách thanh toán các khoản lệ phí hủy tour, hủy vé máy bay </w:t>
      </w:r>
      <w:proofErr w:type="gramStart"/>
      <w:r w:rsidRPr="00166489">
        <w:rPr>
          <w:rFonts w:ascii="Tahoma" w:hAnsi="Tahoma" w:cs="Tahoma"/>
          <w:sz w:val="22"/>
          <w:szCs w:val="22"/>
        </w:rPr>
        <w:t>theo</w:t>
      </w:r>
      <w:proofErr w:type="gramEnd"/>
      <w:r w:rsidRPr="00166489">
        <w:rPr>
          <w:rFonts w:ascii="Tahoma" w:hAnsi="Tahoma" w:cs="Tahoma"/>
          <w:sz w:val="22"/>
          <w:szCs w:val="22"/>
        </w:rPr>
        <w:t xml:space="preserve"> điều khoản bên dưới: </w:t>
      </w:r>
    </w:p>
    <w:p w:rsidR="00166489" w:rsidRPr="00166489" w:rsidRDefault="00166489" w:rsidP="00166489">
      <w:pPr>
        <w:pStyle w:val="Default"/>
        <w:rPr>
          <w:rFonts w:ascii="Tahoma" w:hAnsi="Tahoma" w:cs="Tahoma"/>
          <w:sz w:val="22"/>
          <w:szCs w:val="22"/>
        </w:rPr>
      </w:pPr>
    </w:p>
    <w:p w:rsidR="00166489" w:rsidRPr="00166489" w:rsidRDefault="00166489" w:rsidP="00166489">
      <w:pPr>
        <w:pStyle w:val="Default"/>
        <w:rPr>
          <w:rFonts w:ascii="Tahoma" w:hAnsi="Tahoma" w:cs="Tahoma"/>
          <w:sz w:val="22"/>
          <w:szCs w:val="22"/>
        </w:rPr>
      </w:pPr>
      <w:r w:rsidRPr="00166489">
        <w:rPr>
          <w:rFonts w:ascii="Tahoma" w:hAnsi="Tahoma" w:cs="Tahoma"/>
          <w:sz w:val="22"/>
          <w:szCs w:val="22"/>
        </w:rPr>
        <w:t xml:space="preserve">+ Ngay sau khi đặt cọc tour và trước ngày khởi hành là 31 ngày làm việc: phí hủy 30% giá tour. </w:t>
      </w:r>
    </w:p>
    <w:p w:rsidR="00166489" w:rsidRPr="00166489" w:rsidRDefault="00166489" w:rsidP="00166489">
      <w:pPr>
        <w:pStyle w:val="Default"/>
        <w:rPr>
          <w:rFonts w:ascii="Tahoma" w:hAnsi="Tahoma" w:cs="Tahoma"/>
          <w:sz w:val="22"/>
          <w:szCs w:val="22"/>
        </w:rPr>
      </w:pPr>
      <w:r w:rsidRPr="00166489">
        <w:rPr>
          <w:rFonts w:ascii="Tahoma" w:hAnsi="Tahoma" w:cs="Tahoma"/>
          <w:sz w:val="22"/>
          <w:szCs w:val="22"/>
        </w:rPr>
        <w:t xml:space="preserve">+ Trước ngày đi 30 – 15 ngày làm việc: phí hủy 50% giá tour. </w:t>
      </w:r>
    </w:p>
    <w:p w:rsidR="00166489" w:rsidRPr="00166489" w:rsidRDefault="00166489" w:rsidP="00166489">
      <w:pPr>
        <w:pStyle w:val="Default"/>
        <w:rPr>
          <w:rFonts w:ascii="Tahoma" w:hAnsi="Tahoma" w:cs="Tahoma"/>
          <w:sz w:val="22"/>
          <w:szCs w:val="22"/>
        </w:rPr>
      </w:pPr>
      <w:r w:rsidRPr="00166489">
        <w:rPr>
          <w:rFonts w:ascii="Tahoma" w:hAnsi="Tahoma" w:cs="Tahoma"/>
          <w:sz w:val="22"/>
          <w:szCs w:val="22"/>
        </w:rPr>
        <w:t xml:space="preserve">+ Trước ngày đi 14 ngày làm việc: phí hủy 100% giá tour. </w:t>
      </w:r>
    </w:p>
    <w:p w:rsidR="00166489" w:rsidRPr="00166489" w:rsidRDefault="00166489" w:rsidP="00166489">
      <w:pPr>
        <w:pStyle w:val="Default"/>
        <w:rPr>
          <w:rFonts w:ascii="Tahoma" w:hAnsi="Tahoma" w:cs="Tahoma"/>
          <w:sz w:val="22"/>
          <w:szCs w:val="22"/>
        </w:rPr>
      </w:pPr>
      <w:r w:rsidRPr="00166489">
        <w:rPr>
          <w:rFonts w:ascii="Tahoma" w:hAnsi="Tahoma" w:cs="Tahoma"/>
          <w:sz w:val="22"/>
          <w:szCs w:val="22"/>
        </w:rPr>
        <w:t xml:space="preserve">- Nếu hủy chuyến du lịch sau khi Đại sứ quán/ Lãnh sự quán đã cấp visa: công ty du lịch có quyền hủy visa đã có. </w:t>
      </w:r>
    </w:p>
    <w:p w:rsidR="00166489" w:rsidRPr="00166489" w:rsidRDefault="00166489" w:rsidP="00166489">
      <w:pPr>
        <w:pStyle w:val="Default"/>
        <w:rPr>
          <w:rFonts w:ascii="Tahoma" w:hAnsi="Tahoma" w:cs="Tahoma"/>
          <w:sz w:val="22"/>
          <w:szCs w:val="22"/>
        </w:rPr>
      </w:pPr>
      <w:r w:rsidRPr="00166489">
        <w:rPr>
          <w:rFonts w:ascii="Tahoma" w:hAnsi="Tahoma" w:cs="Tahoma"/>
          <w:sz w:val="22"/>
          <w:szCs w:val="22"/>
        </w:rPr>
        <w:t>- Việc hủy chuyến du lịch phải thông báo trực tiế</w:t>
      </w:r>
      <w:r w:rsidR="00D93E4F">
        <w:rPr>
          <w:rFonts w:ascii="Tahoma" w:hAnsi="Tahoma" w:cs="Tahoma"/>
          <w:sz w:val="22"/>
          <w:szCs w:val="22"/>
        </w:rPr>
        <w:t>p qua</w:t>
      </w:r>
      <w:bookmarkStart w:id="0" w:name="_GoBack"/>
      <w:bookmarkEnd w:id="0"/>
      <w:r w:rsidRPr="00166489">
        <w:rPr>
          <w:rFonts w:ascii="Tahoma" w:hAnsi="Tahoma" w:cs="Tahoma"/>
          <w:sz w:val="22"/>
          <w:szCs w:val="22"/>
        </w:rPr>
        <w:t xml:space="preserve"> mail và phải được công ty du lịch xác nhận. Việc hủy chuyến du lịch qua điện thoại không được chấp thuận. </w:t>
      </w:r>
    </w:p>
    <w:p w:rsidR="00166489" w:rsidRPr="00166489" w:rsidRDefault="00166489" w:rsidP="00166489">
      <w:pPr>
        <w:pStyle w:val="Default"/>
        <w:rPr>
          <w:rFonts w:ascii="Tahoma" w:hAnsi="Tahoma" w:cs="Tahoma"/>
          <w:sz w:val="22"/>
          <w:szCs w:val="22"/>
        </w:rPr>
      </w:pPr>
    </w:p>
    <w:p w:rsidR="00166489" w:rsidRPr="00166489" w:rsidRDefault="00166489" w:rsidP="00166489">
      <w:pPr>
        <w:pStyle w:val="Default"/>
        <w:rPr>
          <w:rFonts w:ascii="Tahoma" w:hAnsi="Tahoma" w:cs="Tahoma"/>
          <w:sz w:val="22"/>
          <w:szCs w:val="22"/>
        </w:rPr>
      </w:pPr>
      <w:r w:rsidRPr="00166489">
        <w:rPr>
          <w:rFonts w:ascii="Tahoma" w:hAnsi="Tahoma" w:cs="Tahoma"/>
          <w:b/>
          <w:bCs/>
          <w:sz w:val="22"/>
          <w:szCs w:val="22"/>
        </w:rPr>
        <w:t>HỒ SƠ XIN VISA NHẬT B</w:t>
      </w:r>
      <w:r>
        <w:rPr>
          <w:rFonts w:ascii="Tahoma" w:hAnsi="Tahoma" w:cs="Tahoma"/>
          <w:b/>
          <w:bCs/>
          <w:sz w:val="22"/>
          <w:szCs w:val="22"/>
        </w:rPr>
        <w:t>Ả</w:t>
      </w:r>
      <w:r w:rsidRPr="00166489">
        <w:rPr>
          <w:rFonts w:ascii="Tahoma" w:hAnsi="Tahoma" w:cs="Tahoma"/>
          <w:b/>
          <w:bCs/>
          <w:sz w:val="22"/>
          <w:szCs w:val="22"/>
        </w:rPr>
        <w:t xml:space="preserve">N </w:t>
      </w:r>
    </w:p>
    <w:p w:rsidR="00166489" w:rsidRPr="00166489" w:rsidRDefault="00166489" w:rsidP="00166489">
      <w:pPr>
        <w:pStyle w:val="Default"/>
        <w:rPr>
          <w:rFonts w:ascii="Tahoma" w:hAnsi="Tahoma" w:cs="Tahoma"/>
          <w:sz w:val="22"/>
          <w:szCs w:val="22"/>
        </w:rPr>
      </w:pPr>
      <w:r w:rsidRPr="00166489">
        <w:rPr>
          <w:rFonts w:ascii="Tahoma" w:hAnsi="Tahoma" w:cs="Tahoma"/>
          <w:b/>
          <w:bCs/>
          <w:sz w:val="22"/>
          <w:szCs w:val="22"/>
        </w:rPr>
        <w:t xml:space="preserve">Đối với các đoàn INCENTIVE (công ty bảo lãnh) thì chúng tôi có thể nộp visa với thủ tục đơn giản chỉ gồm hình hộ chiếu </w:t>
      </w:r>
      <w:r w:rsidRPr="00166489">
        <w:rPr>
          <w:rFonts w:ascii="Tahoma" w:hAnsi="Tahoma" w:cs="Tahoma"/>
          <w:sz w:val="22"/>
          <w:szCs w:val="22"/>
        </w:rPr>
        <w:t xml:space="preserve">(một số trường hợp có thể yêu cầu thêm các hồ sơ chứng minh tài chính hoặc công việc) </w:t>
      </w:r>
    </w:p>
    <w:p w:rsidR="00166489" w:rsidRPr="00166489" w:rsidRDefault="00166489" w:rsidP="00166489">
      <w:pPr>
        <w:pStyle w:val="Default"/>
        <w:rPr>
          <w:rFonts w:ascii="Tahoma" w:hAnsi="Tahoma" w:cs="Tahoma"/>
          <w:sz w:val="22"/>
          <w:szCs w:val="22"/>
        </w:rPr>
      </w:pPr>
      <w:r w:rsidRPr="00166489">
        <w:rPr>
          <w:rFonts w:ascii="Tahoma" w:hAnsi="Tahoma" w:cs="Tahoma"/>
          <w:b/>
          <w:bCs/>
          <w:sz w:val="22"/>
          <w:szCs w:val="22"/>
        </w:rPr>
        <w:t xml:space="preserve">Với các đoàn khách du lịch thuần túy, ghép đoàn thủ tục visa </w:t>
      </w:r>
      <w:proofErr w:type="gramStart"/>
      <w:r w:rsidRPr="00166489">
        <w:rPr>
          <w:rFonts w:ascii="Tahoma" w:hAnsi="Tahoma" w:cs="Tahoma"/>
          <w:b/>
          <w:bCs/>
          <w:sz w:val="22"/>
          <w:szCs w:val="22"/>
        </w:rPr>
        <w:t>theo</w:t>
      </w:r>
      <w:proofErr w:type="gramEnd"/>
      <w:r w:rsidRPr="00166489">
        <w:rPr>
          <w:rFonts w:ascii="Tahoma" w:hAnsi="Tahoma" w:cs="Tahoma"/>
          <w:b/>
          <w:bCs/>
          <w:sz w:val="22"/>
          <w:szCs w:val="22"/>
        </w:rPr>
        <w:t xml:space="preserve"> qui định của LSQ Nhật Bản như sau: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1656"/>
        <w:gridCol w:w="1656"/>
        <w:gridCol w:w="3313"/>
      </w:tblGrid>
      <w:tr w:rsidR="00166489" w:rsidRPr="00166489" w:rsidTr="00166489">
        <w:trPr>
          <w:trHeight w:val="1012"/>
        </w:trPr>
        <w:tc>
          <w:tcPr>
            <w:tcW w:w="4968" w:type="dxa"/>
            <w:gridSpan w:val="2"/>
          </w:tcPr>
          <w:p w:rsidR="00166489" w:rsidRPr="00166489" w:rsidRDefault="00166489">
            <w:pPr>
              <w:pStyle w:val="Default"/>
              <w:rPr>
                <w:rFonts w:ascii="Tahoma" w:hAnsi="Tahoma" w:cs="Tahoma"/>
                <w:sz w:val="22"/>
                <w:szCs w:val="22"/>
              </w:rPr>
            </w:pPr>
            <w:r w:rsidRPr="00166489">
              <w:rPr>
                <w:rFonts w:ascii="Tahoma" w:hAnsi="Tahoma" w:cs="Tahoma"/>
                <w:sz w:val="22"/>
                <w:szCs w:val="22"/>
              </w:rPr>
              <w:t xml:space="preserve">Để chuẩn bị tốt nhất cho việc xin visa nhập cảnh vào Nhật bản, Quý Khách gửi cho công ty du lịch những hồ sơ như hướng dẫn bên dưới và không muộn hơn 14 ngày trước ngày khởi hành: </w:t>
            </w:r>
            <w:r w:rsidRPr="00166489">
              <w:rPr>
                <w:rFonts w:ascii="Tahoma" w:hAnsi="Tahoma" w:cs="Tahoma"/>
                <w:b/>
                <w:bCs/>
                <w:sz w:val="22"/>
                <w:szCs w:val="22"/>
              </w:rPr>
              <w:t xml:space="preserve">1. Cá nhân </w:t>
            </w:r>
          </w:p>
        </w:tc>
        <w:tc>
          <w:tcPr>
            <w:tcW w:w="4968" w:type="dxa"/>
            <w:gridSpan w:val="2"/>
          </w:tcPr>
          <w:p w:rsidR="00166489" w:rsidRPr="00166489" w:rsidRDefault="00166489">
            <w:pPr>
              <w:pStyle w:val="Default"/>
              <w:rPr>
                <w:rFonts w:ascii="Tahoma" w:hAnsi="Tahoma" w:cs="Tahoma"/>
                <w:sz w:val="22"/>
                <w:szCs w:val="22"/>
              </w:rPr>
            </w:pPr>
            <w:r w:rsidRPr="00166489">
              <w:rPr>
                <w:rFonts w:ascii="Tahoma" w:hAnsi="Tahoma" w:cs="Tahoma"/>
                <w:sz w:val="22"/>
                <w:szCs w:val="22"/>
              </w:rPr>
              <w:t xml:space="preserve">1. Hộ chiếu gốc còn giá trị trên 6 tháng tính đến ngày kết thúc chuyến đi. Nếu từng sử dụng hộ chiếu cũ, xin vui lòng photocopy kèm theo. </w:t>
            </w:r>
          </w:p>
          <w:p w:rsidR="00166489" w:rsidRPr="00166489" w:rsidRDefault="00166489">
            <w:pPr>
              <w:pStyle w:val="Default"/>
              <w:rPr>
                <w:rFonts w:ascii="Tahoma" w:hAnsi="Tahoma" w:cs="Tahoma"/>
                <w:sz w:val="22"/>
                <w:szCs w:val="22"/>
              </w:rPr>
            </w:pPr>
            <w:r w:rsidRPr="00166489">
              <w:rPr>
                <w:rFonts w:ascii="Tahoma" w:hAnsi="Tahoma" w:cs="Tahoma"/>
                <w:sz w:val="22"/>
                <w:szCs w:val="22"/>
              </w:rPr>
              <w:t>2. 02 ảnh khổ 4</w:t>
            </w:r>
            <w:proofErr w:type="gramStart"/>
            <w:r w:rsidRPr="00166489">
              <w:rPr>
                <w:rFonts w:ascii="Tahoma" w:hAnsi="Tahoma" w:cs="Tahoma"/>
                <w:sz w:val="22"/>
                <w:szCs w:val="22"/>
              </w:rPr>
              <w:t>,5</w:t>
            </w:r>
            <w:proofErr w:type="gramEnd"/>
            <w:r w:rsidRPr="00166489">
              <w:rPr>
                <w:rFonts w:ascii="Tahoma" w:hAnsi="Tahoma" w:cs="Tahoma"/>
                <w:sz w:val="22"/>
                <w:szCs w:val="22"/>
              </w:rPr>
              <w:t xml:space="preserve"> x 4,5 cm nền trắng ( hình chụp không quá 6 tháng) 3. Sao y công chứng giấy CMND hoặc CCCD. 4. Sao y công chứng Sổ </w:t>
            </w:r>
            <w:r w:rsidRPr="00166489">
              <w:rPr>
                <w:rFonts w:ascii="Tahoma" w:hAnsi="Tahoma" w:cs="Tahoma"/>
                <w:sz w:val="22"/>
                <w:szCs w:val="22"/>
              </w:rPr>
              <w:lastRenderedPageBreak/>
              <w:t xml:space="preserve">hộ khẩu. 5. Sao y công chứng giấy kết hôn nếu vợ chồng đi cùng nhau. </w:t>
            </w:r>
          </w:p>
          <w:p w:rsidR="00166489" w:rsidRPr="00166489" w:rsidRDefault="00166489">
            <w:pPr>
              <w:pStyle w:val="Default"/>
              <w:rPr>
                <w:rFonts w:ascii="Tahoma" w:hAnsi="Tahoma" w:cs="Tahoma"/>
                <w:sz w:val="22"/>
                <w:szCs w:val="22"/>
              </w:rPr>
            </w:pPr>
            <w:r w:rsidRPr="00166489">
              <w:rPr>
                <w:rFonts w:ascii="Tahoma" w:hAnsi="Tahoma" w:cs="Tahoma"/>
                <w:sz w:val="22"/>
                <w:szCs w:val="22"/>
              </w:rPr>
              <w:t xml:space="preserve">6. Sao y công chứng giấy khai sinh trẻ em dưới 18 tuổi. </w:t>
            </w:r>
          </w:p>
        </w:tc>
      </w:tr>
      <w:tr w:rsidR="00166489" w:rsidRPr="00166489" w:rsidTr="00166489">
        <w:trPr>
          <w:trHeight w:val="561"/>
        </w:trPr>
        <w:tc>
          <w:tcPr>
            <w:tcW w:w="3312" w:type="dxa"/>
          </w:tcPr>
          <w:p w:rsidR="00166489" w:rsidRPr="00166489" w:rsidRDefault="00166489">
            <w:pPr>
              <w:pStyle w:val="Default"/>
              <w:rPr>
                <w:rFonts w:ascii="Tahoma" w:hAnsi="Tahoma" w:cs="Tahoma"/>
                <w:sz w:val="22"/>
                <w:szCs w:val="22"/>
              </w:rPr>
            </w:pPr>
            <w:r w:rsidRPr="00166489">
              <w:rPr>
                <w:rFonts w:ascii="Tahoma" w:hAnsi="Tahoma" w:cs="Tahoma"/>
                <w:b/>
                <w:bCs/>
                <w:sz w:val="22"/>
                <w:szCs w:val="22"/>
              </w:rPr>
              <w:lastRenderedPageBreak/>
              <w:t xml:space="preserve">2. Công việc </w:t>
            </w:r>
          </w:p>
        </w:tc>
        <w:tc>
          <w:tcPr>
            <w:tcW w:w="3312" w:type="dxa"/>
            <w:gridSpan w:val="2"/>
          </w:tcPr>
          <w:p w:rsidR="00166489" w:rsidRPr="00166489" w:rsidRDefault="00166489">
            <w:pPr>
              <w:pStyle w:val="Default"/>
              <w:rPr>
                <w:rFonts w:ascii="Tahoma" w:hAnsi="Tahoma" w:cs="Tahoma"/>
                <w:sz w:val="22"/>
                <w:szCs w:val="22"/>
              </w:rPr>
            </w:pPr>
            <w:r w:rsidRPr="00166489">
              <w:rPr>
                <w:rFonts w:ascii="Tahoma" w:hAnsi="Tahoma" w:cs="Tahoma"/>
                <w:b/>
                <w:bCs/>
                <w:sz w:val="22"/>
                <w:szCs w:val="22"/>
              </w:rPr>
              <w:t xml:space="preserve">Khách hàng là chủ doanh nghiệp </w:t>
            </w:r>
          </w:p>
        </w:tc>
        <w:tc>
          <w:tcPr>
            <w:tcW w:w="3312" w:type="dxa"/>
          </w:tcPr>
          <w:p w:rsidR="00166489" w:rsidRPr="00166489" w:rsidRDefault="00166489">
            <w:pPr>
              <w:pStyle w:val="Default"/>
              <w:rPr>
                <w:rFonts w:ascii="Tahoma" w:hAnsi="Tahoma" w:cs="Tahoma"/>
                <w:sz w:val="22"/>
                <w:szCs w:val="22"/>
              </w:rPr>
            </w:pPr>
            <w:r w:rsidRPr="00166489">
              <w:rPr>
                <w:rFonts w:ascii="Tahoma" w:hAnsi="Tahoma" w:cs="Tahoma"/>
                <w:b/>
                <w:bCs/>
                <w:sz w:val="22"/>
                <w:szCs w:val="22"/>
              </w:rPr>
              <w:t xml:space="preserve">Khách hàng là nhân viên </w:t>
            </w:r>
          </w:p>
        </w:tc>
      </w:tr>
      <w:tr w:rsidR="00166489" w:rsidRPr="00166489" w:rsidTr="00166489">
        <w:trPr>
          <w:trHeight w:val="562"/>
        </w:trPr>
        <w:tc>
          <w:tcPr>
            <w:tcW w:w="4968" w:type="dxa"/>
            <w:gridSpan w:val="2"/>
          </w:tcPr>
          <w:p w:rsidR="00166489" w:rsidRPr="00166489" w:rsidRDefault="00166489">
            <w:pPr>
              <w:pStyle w:val="Default"/>
              <w:rPr>
                <w:rFonts w:ascii="Tahoma" w:hAnsi="Tahoma" w:cs="Tahoma"/>
                <w:color w:val="auto"/>
              </w:rPr>
            </w:pPr>
          </w:p>
          <w:p w:rsidR="00166489" w:rsidRPr="00166489" w:rsidRDefault="00166489">
            <w:pPr>
              <w:pStyle w:val="Default"/>
              <w:rPr>
                <w:rFonts w:ascii="Tahoma" w:hAnsi="Tahoma" w:cs="Tahoma"/>
                <w:sz w:val="22"/>
                <w:szCs w:val="22"/>
              </w:rPr>
            </w:pPr>
            <w:r w:rsidRPr="00166489">
              <w:rPr>
                <w:rFonts w:ascii="Tahoma" w:hAnsi="Tahoma" w:cs="Tahoma"/>
                <w:sz w:val="22"/>
                <w:szCs w:val="22"/>
              </w:rPr>
              <w:t xml:space="preserve">1. Sao y công chứng giấy đăng ký kinh doanh. </w:t>
            </w:r>
          </w:p>
          <w:p w:rsidR="00166489" w:rsidRPr="00166489" w:rsidRDefault="00166489">
            <w:pPr>
              <w:pStyle w:val="Default"/>
              <w:rPr>
                <w:rFonts w:ascii="Tahoma" w:hAnsi="Tahoma" w:cs="Tahoma"/>
                <w:sz w:val="22"/>
                <w:szCs w:val="22"/>
              </w:rPr>
            </w:pPr>
            <w:r w:rsidRPr="00166489">
              <w:rPr>
                <w:rFonts w:ascii="Tahoma" w:hAnsi="Tahoma" w:cs="Tahoma"/>
                <w:sz w:val="22"/>
                <w:szCs w:val="22"/>
              </w:rPr>
              <w:t xml:space="preserve">2. Báo cáo thuế 3 tháng gần nhất. </w:t>
            </w:r>
          </w:p>
          <w:p w:rsidR="00166489" w:rsidRPr="00166489" w:rsidRDefault="00166489">
            <w:pPr>
              <w:pStyle w:val="Default"/>
              <w:rPr>
                <w:rFonts w:ascii="Tahoma" w:hAnsi="Tahoma" w:cs="Tahoma"/>
                <w:sz w:val="22"/>
                <w:szCs w:val="22"/>
              </w:rPr>
            </w:pPr>
            <w:r w:rsidRPr="00166489">
              <w:rPr>
                <w:rFonts w:ascii="Tahoma" w:hAnsi="Tahoma" w:cs="Tahoma"/>
                <w:sz w:val="22"/>
                <w:szCs w:val="22"/>
              </w:rPr>
              <w:t xml:space="preserve">3. Sao kê tài khoản ngân hàng 3 tháng gần nhất </w:t>
            </w:r>
          </w:p>
          <w:p w:rsidR="00166489" w:rsidRPr="00166489" w:rsidRDefault="00166489">
            <w:pPr>
              <w:pStyle w:val="Default"/>
              <w:rPr>
                <w:rFonts w:ascii="Tahoma" w:hAnsi="Tahoma" w:cs="Tahoma"/>
                <w:sz w:val="22"/>
                <w:szCs w:val="22"/>
              </w:rPr>
            </w:pPr>
          </w:p>
        </w:tc>
        <w:tc>
          <w:tcPr>
            <w:tcW w:w="4968" w:type="dxa"/>
            <w:gridSpan w:val="2"/>
          </w:tcPr>
          <w:p w:rsidR="00166489" w:rsidRPr="00166489" w:rsidRDefault="00166489">
            <w:pPr>
              <w:pStyle w:val="Default"/>
              <w:rPr>
                <w:rFonts w:ascii="Tahoma" w:hAnsi="Tahoma" w:cs="Tahoma"/>
                <w:sz w:val="22"/>
                <w:szCs w:val="22"/>
              </w:rPr>
            </w:pPr>
            <w:proofErr w:type="gramStart"/>
            <w:r w:rsidRPr="00166489">
              <w:rPr>
                <w:rFonts w:ascii="Tahoma" w:hAnsi="Tahoma" w:cs="Tahoma"/>
                <w:sz w:val="22"/>
                <w:szCs w:val="22"/>
              </w:rPr>
              <w:t>1.Hợp</w:t>
            </w:r>
            <w:proofErr w:type="gramEnd"/>
            <w:r w:rsidRPr="00166489">
              <w:rPr>
                <w:rFonts w:ascii="Tahoma" w:hAnsi="Tahoma" w:cs="Tahoma"/>
                <w:sz w:val="22"/>
                <w:szCs w:val="22"/>
              </w:rPr>
              <w:t xml:space="preserve"> đồng lao động photocopy đóng dấu treo công ty. </w:t>
            </w:r>
          </w:p>
          <w:p w:rsidR="00166489" w:rsidRPr="00166489" w:rsidRDefault="00166489">
            <w:pPr>
              <w:pStyle w:val="Default"/>
              <w:rPr>
                <w:rFonts w:ascii="Tahoma" w:hAnsi="Tahoma" w:cs="Tahoma"/>
                <w:sz w:val="22"/>
                <w:szCs w:val="22"/>
              </w:rPr>
            </w:pPr>
            <w:r w:rsidRPr="00166489">
              <w:rPr>
                <w:rFonts w:ascii="Tahoma" w:hAnsi="Tahoma" w:cs="Tahoma"/>
                <w:sz w:val="22"/>
                <w:szCs w:val="22"/>
              </w:rPr>
              <w:t xml:space="preserve">2. Đơn xin nghỉ phép có xác nhận của cấp trên </w:t>
            </w:r>
          </w:p>
        </w:tc>
      </w:tr>
      <w:tr w:rsidR="00166489" w:rsidRPr="00166489" w:rsidTr="00166489">
        <w:trPr>
          <w:trHeight w:val="110"/>
        </w:trPr>
        <w:tc>
          <w:tcPr>
            <w:tcW w:w="9937" w:type="dxa"/>
            <w:gridSpan w:val="4"/>
          </w:tcPr>
          <w:p w:rsidR="00166489" w:rsidRPr="00166489" w:rsidRDefault="00166489">
            <w:pPr>
              <w:pStyle w:val="Default"/>
              <w:rPr>
                <w:rFonts w:ascii="Tahoma" w:hAnsi="Tahoma" w:cs="Tahoma"/>
                <w:sz w:val="22"/>
                <w:szCs w:val="22"/>
              </w:rPr>
            </w:pPr>
            <w:r w:rsidRPr="00166489">
              <w:rPr>
                <w:rFonts w:ascii="Tahoma" w:hAnsi="Tahoma" w:cs="Tahoma"/>
                <w:b/>
                <w:bCs/>
                <w:sz w:val="22"/>
                <w:szCs w:val="22"/>
              </w:rPr>
              <w:t>Khách là người hưu trí</w:t>
            </w:r>
            <w:r w:rsidRPr="00166489">
              <w:rPr>
                <w:rFonts w:ascii="Tahoma" w:hAnsi="Tahoma" w:cs="Tahoma"/>
                <w:sz w:val="22"/>
                <w:szCs w:val="22"/>
              </w:rPr>
              <w:t xml:space="preserve">: sổ hưu hoặc quyết định hưu trí ( sao y trong vòng 3 tháng trở lại) </w:t>
            </w:r>
          </w:p>
        </w:tc>
      </w:tr>
      <w:tr w:rsidR="00166489" w:rsidRPr="00166489" w:rsidTr="00166489">
        <w:trPr>
          <w:trHeight w:val="411"/>
        </w:trPr>
        <w:tc>
          <w:tcPr>
            <w:tcW w:w="4968" w:type="dxa"/>
            <w:gridSpan w:val="2"/>
          </w:tcPr>
          <w:p w:rsidR="00166489" w:rsidRPr="00166489" w:rsidRDefault="00166489">
            <w:pPr>
              <w:pStyle w:val="Default"/>
              <w:rPr>
                <w:rFonts w:ascii="Tahoma" w:hAnsi="Tahoma" w:cs="Tahoma"/>
                <w:sz w:val="22"/>
                <w:szCs w:val="22"/>
              </w:rPr>
            </w:pPr>
            <w:r w:rsidRPr="00166489">
              <w:rPr>
                <w:rFonts w:ascii="Tahoma" w:hAnsi="Tahoma" w:cs="Tahoma"/>
                <w:b/>
                <w:bCs/>
                <w:sz w:val="22"/>
                <w:szCs w:val="22"/>
              </w:rPr>
              <w:t xml:space="preserve">3.Tài chính </w:t>
            </w:r>
          </w:p>
        </w:tc>
        <w:tc>
          <w:tcPr>
            <w:tcW w:w="4968" w:type="dxa"/>
            <w:gridSpan w:val="2"/>
          </w:tcPr>
          <w:p w:rsidR="00166489" w:rsidRPr="00166489" w:rsidRDefault="00166489">
            <w:pPr>
              <w:pStyle w:val="Default"/>
              <w:rPr>
                <w:rFonts w:ascii="Tahoma" w:hAnsi="Tahoma" w:cs="Tahoma"/>
                <w:sz w:val="22"/>
                <w:szCs w:val="22"/>
              </w:rPr>
            </w:pPr>
            <w:r w:rsidRPr="00166489">
              <w:rPr>
                <w:rFonts w:ascii="Tahoma" w:hAnsi="Tahoma" w:cs="Tahoma"/>
                <w:sz w:val="22"/>
                <w:szCs w:val="22"/>
              </w:rPr>
              <w:t xml:space="preserve">1. Xác nhận số dư tài khoản hoặc số dư xổ tiết kiệm với số dư tối thiểu 200.000.000 đồng </w:t>
            </w:r>
          </w:p>
          <w:p w:rsidR="00166489" w:rsidRPr="00166489" w:rsidRDefault="00166489">
            <w:pPr>
              <w:pStyle w:val="Default"/>
              <w:rPr>
                <w:rFonts w:ascii="Tahoma" w:hAnsi="Tahoma" w:cs="Tahoma"/>
                <w:sz w:val="22"/>
                <w:szCs w:val="22"/>
              </w:rPr>
            </w:pPr>
            <w:r w:rsidRPr="00166489">
              <w:rPr>
                <w:rFonts w:ascii="Tahoma" w:hAnsi="Tahoma" w:cs="Tahoma"/>
                <w:sz w:val="22"/>
                <w:szCs w:val="22"/>
              </w:rPr>
              <w:t xml:space="preserve">2. Sao ý công chứng giấy chứng nhận quyền sử dụng nhà, đất, ô tô, cổ phiếu, hợp đồng thuê nhà…( nếu có) </w:t>
            </w:r>
          </w:p>
        </w:tc>
      </w:tr>
    </w:tbl>
    <w:p w:rsidR="00037DEC" w:rsidRPr="004F4893" w:rsidRDefault="00037DEC" w:rsidP="004F4893">
      <w:pPr>
        <w:shd w:val="clear" w:color="auto" w:fill="F4F4F4"/>
        <w:spacing w:after="0" w:line="240" w:lineRule="auto"/>
        <w:ind w:left="360"/>
        <w:jc w:val="both"/>
        <w:rPr>
          <w:rFonts w:ascii="Tahoma" w:eastAsia="Times New Roman" w:hAnsi="Tahoma" w:cs="Tahoma"/>
          <w:sz w:val="24"/>
          <w:szCs w:val="24"/>
        </w:rPr>
      </w:pPr>
      <w:r w:rsidRPr="004F4893">
        <w:rPr>
          <w:rFonts w:ascii="Tahoma" w:eastAsia="Times New Roman" w:hAnsi="Tahoma" w:cs="Tahoma"/>
          <w:b/>
          <w:bCs/>
          <w:sz w:val="24"/>
          <w:szCs w:val="24"/>
          <w:u w:val="single"/>
        </w:rPr>
        <w:t>ĐẶT CỌC:</w:t>
      </w:r>
    </w:p>
    <w:p w:rsidR="00037DEC" w:rsidRPr="004F4893" w:rsidRDefault="00037DEC" w:rsidP="004F4893">
      <w:pPr>
        <w:pStyle w:val="ListParagraph"/>
        <w:numPr>
          <w:ilvl w:val="0"/>
          <w:numId w:val="30"/>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Đặt cọc đợt 1 (Ngay khi đăng ký Tour): 20.000.000 vnđ.</w:t>
      </w:r>
    </w:p>
    <w:p w:rsidR="00037DEC" w:rsidRPr="004F4893" w:rsidRDefault="00037DEC" w:rsidP="004F4893">
      <w:pPr>
        <w:pStyle w:val="ListParagraph"/>
        <w:numPr>
          <w:ilvl w:val="0"/>
          <w:numId w:val="30"/>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Đặt cọc đợt 2 (Trước ngày khởi hành 15 ngày): Hoàn tất 100% còn lại.</w:t>
      </w:r>
    </w:p>
    <w:p w:rsidR="00037DEC" w:rsidRPr="004F4893" w:rsidRDefault="00037DEC" w:rsidP="004F4893">
      <w:pPr>
        <w:shd w:val="clear" w:color="auto" w:fill="F4F4F4"/>
        <w:spacing w:after="0" w:line="240" w:lineRule="auto"/>
        <w:ind w:left="360"/>
        <w:jc w:val="both"/>
        <w:rPr>
          <w:rFonts w:ascii="Tahoma" w:eastAsia="Times New Roman" w:hAnsi="Tahoma" w:cs="Tahoma"/>
          <w:sz w:val="24"/>
          <w:szCs w:val="24"/>
        </w:rPr>
      </w:pPr>
      <w:r w:rsidRPr="004F4893">
        <w:rPr>
          <w:rFonts w:ascii="Tahoma" w:eastAsia="Times New Roman" w:hAnsi="Tahoma" w:cs="Tahoma"/>
          <w:b/>
          <w:bCs/>
          <w:sz w:val="24"/>
          <w:szCs w:val="24"/>
          <w:u w:val="single"/>
        </w:rPr>
        <w:t>ĐIỀU KIỆN HỦY TOUR:</w:t>
      </w:r>
    </w:p>
    <w:p w:rsidR="00037DEC" w:rsidRPr="004F4893" w:rsidRDefault="00037DEC" w:rsidP="004F4893">
      <w:pPr>
        <w:pStyle w:val="ListParagraph"/>
        <w:numPr>
          <w:ilvl w:val="0"/>
          <w:numId w:val="31"/>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Phạt 10.000.000 vnđ sau khi đăng ký tour.</w:t>
      </w:r>
    </w:p>
    <w:p w:rsidR="00037DEC" w:rsidRPr="004F4893" w:rsidRDefault="00037DEC" w:rsidP="004F4893">
      <w:pPr>
        <w:pStyle w:val="ListParagraph"/>
        <w:numPr>
          <w:ilvl w:val="0"/>
          <w:numId w:val="31"/>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Phạt 15.000.000 vnđ hủy tour từ 30 ngày – 45 ngày so với ngày khởi hành.</w:t>
      </w:r>
    </w:p>
    <w:p w:rsidR="00037DEC" w:rsidRPr="004F4893" w:rsidRDefault="00037DEC" w:rsidP="004F4893">
      <w:pPr>
        <w:pStyle w:val="ListParagraph"/>
        <w:numPr>
          <w:ilvl w:val="0"/>
          <w:numId w:val="31"/>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Phạt 20.000.000 vnđ hủy tour từ 20 ngày 29 ngày so với ngày khởi hành.</w:t>
      </w:r>
    </w:p>
    <w:p w:rsidR="00037DEC" w:rsidRPr="004F4893" w:rsidRDefault="00037DEC" w:rsidP="004F4893">
      <w:pPr>
        <w:pStyle w:val="ListParagraph"/>
        <w:numPr>
          <w:ilvl w:val="0"/>
          <w:numId w:val="31"/>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Phạt 100% giá tour nếu hủy tour trong vòng 19 ngày so với ngày tour khởi hành.</w:t>
      </w:r>
    </w:p>
    <w:p w:rsidR="00037DEC" w:rsidRPr="004F4893" w:rsidRDefault="00037DEC" w:rsidP="004F4893">
      <w:pPr>
        <w:pStyle w:val="ListParagraph"/>
        <w:numPr>
          <w:ilvl w:val="0"/>
          <w:numId w:val="31"/>
        </w:numPr>
        <w:shd w:val="clear" w:color="auto" w:fill="F4F4F4"/>
        <w:spacing w:after="0" w:line="240" w:lineRule="auto"/>
        <w:jc w:val="both"/>
        <w:rPr>
          <w:rFonts w:ascii="Tahoma" w:eastAsia="Times New Roman" w:hAnsi="Tahoma" w:cs="Tahoma"/>
          <w:sz w:val="24"/>
          <w:szCs w:val="24"/>
        </w:rPr>
      </w:pPr>
      <w:r w:rsidRPr="004F4893">
        <w:rPr>
          <w:rFonts w:ascii="Tahoma" w:eastAsia="Times New Roman" w:hAnsi="Tahoma" w:cs="Tahoma"/>
          <w:sz w:val="24"/>
          <w:szCs w:val="24"/>
        </w:rPr>
        <w:t>Trường hợp sau khi có Visa mà Quý khách hàng hủy tour thì chúng tôi sẽ tiến hành làm thủ tục hủy Visa hoặc giữ passport của Quý khách hàng đến khi Visa hết hiệu lực.</w:t>
      </w:r>
    </w:p>
    <w:p w:rsidR="00037DEC" w:rsidRPr="004F4893" w:rsidRDefault="00037DEC" w:rsidP="004F4893">
      <w:pPr>
        <w:shd w:val="clear" w:color="auto" w:fill="F4F4F4"/>
        <w:spacing w:after="0" w:line="240" w:lineRule="auto"/>
        <w:ind w:left="360"/>
        <w:jc w:val="both"/>
        <w:rPr>
          <w:rFonts w:ascii="Tahoma" w:eastAsia="Times New Roman" w:hAnsi="Tahoma" w:cs="Tahoma"/>
          <w:sz w:val="24"/>
          <w:szCs w:val="24"/>
        </w:rPr>
      </w:pPr>
      <w:r w:rsidRPr="004F4893">
        <w:rPr>
          <w:rFonts w:ascii="Tahoma" w:eastAsia="Times New Roman" w:hAnsi="Tahoma" w:cs="Tahoma"/>
          <w:b/>
          <w:bCs/>
          <w:sz w:val="24"/>
          <w:szCs w:val="24"/>
          <w:u w:val="single"/>
        </w:rPr>
        <w:t>LƯU Ý:</w:t>
      </w:r>
    </w:p>
    <w:p w:rsidR="00037DEC" w:rsidRPr="004F4893" w:rsidRDefault="00037DEC" w:rsidP="004F4893">
      <w:pPr>
        <w:pStyle w:val="ListParagraph"/>
        <w:numPr>
          <w:ilvl w:val="0"/>
          <w:numId w:val="34"/>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 xml:space="preserve">Trước khi đăng ký tour du lịch xin Quý khách vui lòng đọc kỹ chương trình, giá tour, các khoản bao gồm cũng như không bao gồm trong chương trình. Trong trường hợp Quý khách không trực tiếp đến đăng ký tour mà do người khác đến đăng ký thì Quý khách vui lòng tìm hiểu kỹ chương trình từ người đăng ký cho </w:t>
      </w:r>
      <w:proofErr w:type="gramStart"/>
      <w:r w:rsidRPr="004F4893">
        <w:rPr>
          <w:rFonts w:ascii="Tahoma" w:eastAsia="Times New Roman" w:hAnsi="Tahoma" w:cs="Tahoma"/>
          <w:sz w:val="24"/>
          <w:szCs w:val="24"/>
        </w:rPr>
        <w:t>mình .</w:t>
      </w:r>
      <w:proofErr w:type="gramEnd"/>
    </w:p>
    <w:p w:rsidR="00037DEC" w:rsidRPr="004F4893" w:rsidRDefault="00037DEC" w:rsidP="004F4893">
      <w:pPr>
        <w:pStyle w:val="ListParagraph"/>
        <w:numPr>
          <w:ilvl w:val="0"/>
          <w:numId w:val="34"/>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 xml:space="preserve">Khi tham gia chương trình tour, Quý khách vui lòng mang </w:t>
      </w:r>
      <w:proofErr w:type="gramStart"/>
      <w:r w:rsidRPr="004F4893">
        <w:rPr>
          <w:rFonts w:ascii="Tahoma" w:eastAsia="Times New Roman" w:hAnsi="Tahoma" w:cs="Tahoma"/>
          <w:sz w:val="24"/>
          <w:szCs w:val="24"/>
        </w:rPr>
        <w:t>theo</w:t>
      </w:r>
      <w:proofErr w:type="gramEnd"/>
      <w:r w:rsidRPr="004F4893">
        <w:rPr>
          <w:rFonts w:ascii="Tahoma" w:eastAsia="Times New Roman" w:hAnsi="Tahoma" w:cs="Tahoma"/>
          <w:sz w:val="24"/>
          <w:szCs w:val="24"/>
        </w:rPr>
        <w:t xml:space="preserve"> passport (hộ chiếu) còn thời hạn 06 tháng kể từ ngày đi.</w:t>
      </w:r>
    </w:p>
    <w:p w:rsidR="00037DEC" w:rsidRPr="004F4893" w:rsidRDefault="00037DEC" w:rsidP="004F4893">
      <w:pPr>
        <w:pStyle w:val="ListParagraph"/>
        <w:numPr>
          <w:ilvl w:val="0"/>
          <w:numId w:val="34"/>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Do các chuyến bay phụ thuộc vào các hãng hàng không nên trong một số trường hợp giờ bay có thể thay đổi mà không báo trước cho Quý khách.</w:t>
      </w:r>
    </w:p>
    <w:p w:rsidR="00037DEC" w:rsidRPr="004F4893" w:rsidRDefault="00037DEC" w:rsidP="004F4893">
      <w:pPr>
        <w:pStyle w:val="ListParagraph"/>
        <w:numPr>
          <w:ilvl w:val="0"/>
          <w:numId w:val="34"/>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Trong trường hợp không đủ đoàn 15 khách thì 2 bên sẽ thỏa thuận lại giá cho đoàn. Nếu quý khách không đồng ý giá trên, quý khách có thể chuyển sang tour kế tiếp nhưng không quá 02 lần.</w:t>
      </w:r>
    </w:p>
    <w:p w:rsidR="00037DEC" w:rsidRPr="004F4893" w:rsidRDefault="00037DEC" w:rsidP="004F4893">
      <w:pPr>
        <w:pStyle w:val="ListParagraph"/>
        <w:numPr>
          <w:ilvl w:val="0"/>
          <w:numId w:val="34"/>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Nếu Quý khách yêu cầu ở phòng đơn</w:t>
      </w:r>
      <w:proofErr w:type="gramStart"/>
      <w:r w:rsidRPr="004F4893">
        <w:rPr>
          <w:rFonts w:ascii="Tahoma" w:eastAsia="Times New Roman" w:hAnsi="Tahoma" w:cs="Tahoma"/>
          <w:sz w:val="24"/>
          <w:szCs w:val="24"/>
        </w:rPr>
        <w:t>,vui</w:t>
      </w:r>
      <w:proofErr w:type="gramEnd"/>
      <w:r w:rsidRPr="004F4893">
        <w:rPr>
          <w:rFonts w:ascii="Tahoma" w:eastAsia="Times New Roman" w:hAnsi="Tahoma" w:cs="Tahoma"/>
          <w:sz w:val="24"/>
          <w:szCs w:val="24"/>
        </w:rPr>
        <w:t xml:space="preserve"> lòng thanh toán thêm tiền phụ thu.</w:t>
      </w:r>
    </w:p>
    <w:p w:rsidR="00037DEC" w:rsidRPr="004F4893" w:rsidRDefault="00037DEC" w:rsidP="004F4893">
      <w:pPr>
        <w:pStyle w:val="ListParagraph"/>
        <w:numPr>
          <w:ilvl w:val="0"/>
          <w:numId w:val="34"/>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Trường hợp chỉ có 01 khách (người lớn) đi với 01 bé (dưới 11 tuổi), Quý khách vui lòng đóng tiền tour cho bé ngủ giường riêng</w:t>
      </w:r>
    </w:p>
    <w:p w:rsidR="00037DEC" w:rsidRPr="004F4893" w:rsidRDefault="00037DEC" w:rsidP="004F4893">
      <w:pPr>
        <w:pStyle w:val="ListParagraph"/>
        <w:numPr>
          <w:ilvl w:val="0"/>
          <w:numId w:val="34"/>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Quý khách dưới 16 tuổi phải có Bố Mẹ hoặc người nhà trên 16 tuổi đi cùng. Trường hợp đi với người nhà phải nộp kèm giấy ủy quyến được chính quyến địa phương xác nhận (do Bố Mẹ ủy quyến dắt đi tour)</w:t>
      </w:r>
    </w:p>
    <w:p w:rsidR="00037DEC" w:rsidRPr="004F4893" w:rsidRDefault="00037DEC" w:rsidP="004F4893">
      <w:pPr>
        <w:pStyle w:val="ListParagraph"/>
        <w:numPr>
          <w:ilvl w:val="0"/>
          <w:numId w:val="34"/>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lastRenderedPageBreak/>
        <w:t xml:space="preserve">Quý khách từ 70 tuổi trở lên vui lòng đóng thêm phí bảo hiểm cao cấp (phí thay đổi tùy </w:t>
      </w:r>
      <w:proofErr w:type="gramStart"/>
      <w:r w:rsidRPr="004F4893">
        <w:rPr>
          <w:rFonts w:ascii="Tahoma" w:eastAsia="Times New Roman" w:hAnsi="Tahoma" w:cs="Tahoma"/>
          <w:sz w:val="24"/>
          <w:szCs w:val="24"/>
        </w:rPr>
        <w:t>theo</w:t>
      </w:r>
      <w:proofErr w:type="gramEnd"/>
      <w:r w:rsidRPr="004F4893">
        <w:rPr>
          <w:rFonts w:ascii="Tahoma" w:eastAsia="Times New Roman" w:hAnsi="Tahoma" w:cs="Tahoma"/>
          <w:sz w:val="24"/>
          <w:szCs w:val="24"/>
        </w:rPr>
        <w:t xml:space="preserve"> tour).</w:t>
      </w:r>
    </w:p>
    <w:p w:rsidR="004F4893" w:rsidRPr="004F4893" w:rsidRDefault="004F4893" w:rsidP="004F4893">
      <w:pPr>
        <w:pStyle w:val="ListParagraph"/>
        <w:numPr>
          <w:ilvl w:val="0"/>
          <w:numId w:val="34"/>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VIETNET TRAVEL</w:t>
      </w:r>
      <w:r w:rsidR="00037DEC" w:rsidRPr="004F4893">
        <w:rPr>
          <w:rFonts w:ascii="Tahoma" w:eastAsia="Times New Roman" w:hAnsi="Tahoma" w:cs="Tahoma"/>
          <w:sz w:val="24"/>
          <w:szCs w:val="24"/>
        </w:rPr>
        <w:t xml:space="preserve"> không nhận hồ sơ với phụ nữ có </w:t>
      </w:r>
      <w:proofErr w:type="gramStart"/>
      <w:r w:rsidR="00037DEC" w:rsidRPr="004F4893">
        <w:rPr>
          <w:rFonts w:ascii="Tahoma" w:eastAsia="Times New Roman" w:hAnsi="Tahoma" w:cs="Tahoma"/>
          <w:sz w:val="24"/>
          <w:szCs w:val="24"/>
        </w:rPr>
        <w:t>thai</w:t>
      </w:r>
      <w:proofErr w:type="gramEnd"/>
      <w:r w:rsidR="00037DEC" w:rsidRPr="004F4893">
        <w:rPr>
          <w:rFonts w:ascii="Tahoma" w:eastAsia="Times New Roman" w:hAnsi="Tahoma" w:cs="Tahoma"/>
          <w:sz w:val="24"/>
          <w:szCs w:val="24"/>
        </w:rPr>
        <w:t xml:space="preserve"> từ 7 tháng trở lên.</w:t>
      </w:r>
    </w:p>
    <w:p w:rsidR="00037DEC" w:rsidRPr="004F4893" w:rsidRDefault="00037DEC" w:rsidP="004F4893">
      <w:pPr>
        <w:pStyle w:val="ListParagraph"/>
        <w:numPr>
          <w:ilvl w:val="0"/>
          <w:numId w:val="34"/>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Quý khách chỉ mang thẻ xanh (thẻ tạm trú tại nước ngoài) và không có hộ chiếu VN thì không được đăng ký du lịch sang nước thứ ba.</w:t>
      </w:r>
    </w:p>
    <w:p w:rsidR="004F4893" w:rsidRPr="004F4893" w:rsidRDefault="00037DEC" w:rsidP="004F4893">
      <w:pPr>
        <w:pStyle w:val="ListParagraph"/>
        <w:numPr>
          <w:ilvl w:val="0"/>
          <w:numId w:val="34"/>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Quý khách mang 2 Quốc tịch hoặc Travel document (chưa nhập quốc tịch) vui lòng thông báo với nhân viên bán tour ngay thời điểm đăng ký tour và nộp bản gốc kèm các giấy tờ có liên quan (nếu có)</w:t>
      </w:r>
    </w:p>
    <w:p w:rsidR="00037DEC" w:rsidRPr="004F4893" w:rsidRDefault="00037DEC" w:rsidP="004F4893">
      <w:pPr>
        <w:pStyle w:val="ListParagraph"/>
        <w:numPr>
          <w:ilvl w:val="0"/>
          <w:numId w:val="34"/>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 xml:space="preserve">Nếu khách là Việt Kiều hoặc nước ngoài có visa rời phải mang </w:t>
      </w:r>
      <w:proofErr w:type="gramStart"/>
      <w:r w:rsidRPr="004F4893">
        <w:rPr>
          <w:rFonts w:ascii="Tahoma" w:eastAsia="Times New Roman" w:hAnsi="Tahoma" w:cs="Tahoma"/>
          <w:sz w:val="24"/>
          <w:szCs w:val="24"/>
        </w:rPr>
        <w:t>theo</w:t>
      </w:r>
      <w:proofErr w:type="gramEnd"/>
      <w:r w:rsidRPr="004F4893">
        <w:rPr>
          <w:rFonts w:ascii="Tahoma" w:eastAsia="Times New Roman" w:hAnsi="Tahoma" w:cs="Tahoma"/>
          <w:sz w:val="24"/>
          <w:szCs w:val="24"/>
        </w:rPr>
        <w:t xml:space="preserve"> lúc đi tour.</w:t>
      </w:r>
    </w:p>
    <w:p w:rsidR="00037DEC" w:rsidRPr="004F4893" w:rsidRDefault="00037DEC" w:rsidP="004F4893">
      <w:pPr>
        <w:pStyle w:val="ListParagraph"/>
        <w:numPr>
          <w:ilvl w:val="0"/>
          <w:numId w:val="34"/>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Trường hợp hủy tour không áp dụng cho các dịp lễ tết.</w:t>
      </w:r>
    </w:p>
    <w:p w:rsidR="004F4893" w:rsidRPr="004F4893" w:rsidRDefault="00037DEC" w:rsidP="004F4893">
      <w:pPr>
        <w:pStyle w:val="ListParagraph"/>
        <w:numPr>
          <w:ilvl w:val="0"/>
          <w:numId w:val="34"/>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Trong trường hợp bất khả kháng do thời tiết, thiên tai, đình công, bạo động, phá hoại, chiến tranh, dịch bệnh, chuyến bay bị trì hoãn hay bị hủy do thời tiết hoặc do kỹ thuật…..và tour không thể thực hiện tiếp tục được, công ty sẽ hoàn trả lại tiền tour cho quý khách sau khi đã trừ lại các chi phí dịch vụ đã thực hiện như phí làm visa, vé máy bay… và không chịu trách nhiệm bồi thường thêm bất kỳ chi phí nào khác.</w:t>
      </w:r>
    </w:p>
    <w:p w:rsidR="004F4893" w:rsidRPr="004F4893" w:rsidRDefault="00037DEC" w:rsidP="004F4893">
      <w:pPr>
        <w:pStyle w:val="ListParagraph"/>
        <w:numPr>
          <w:ilvl w:val="0"/>
          <w:numId w:val="34"/>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 xml:space="preserve">Thứ tự các điểm tham quan trong chương trình trong một số trường hợp có thể thay đổi tùy </w:t>
      </w:r>
      <w:proofErr w:type="gramStart"/>
      <w:r w:rsidRPr="004F4893">
        <w:rPr>
          <w:rFonts w:ascii="Tahoma" w:eastAsia="Times New Roman" w:hAnsi="Tahoma" w:cs="Tahoma"/>
          <w:sz w:val="24"/>
          <w:szCs w:val="24"/>
        </w:rPr>
        <w:t>theo</w:t>
      </w:r>
      <w:proofErr w:type="gramEnd"/>
      <w:r w:rsidRPr="004F4893">
        <w:rPr>
          <w:rFonts w:ascii="Tahoma" w:eastAsia="Times New Roman" w:hAnsi="Tahoma" w:cs="Tahoma"/>
          <w:sz w:val="24"/>
          <w:szCs w:val="24"/>
        </w:rPr>
        <w:t xml:space="preserve"> tình hình thực tế nhưng vẫn đảm bảo đầy đủ các điểm tham quan như lúc đầu</w:t>
      </w:r>
      <w:r w:rsidR="004F4893" w:rsidRPr="004F4893">
        <w:rPr>
          <w:rFonts w:ascii="Tahoma" w:eastAsia="Times New Roman" w:hAnsi="Tahoma" w:cs="Tahoma"/>
          <w:sz w:val="24"/>
          <w:szCs w:val="24"/>
        </w:rPr>
        <w:t>.</w:t>
      </w:r>
    </w:p>
    <w:p w:rsidR="00037DEC" w:rsidRPr="004F4893" w:rsidRDefault="00037DEC" w:rsidP="004F4893">
      <w:pPr>
        <w:pStyle w:val="ListParagraph"/>
        <w:numPr>
          <w:ilvl w:val="0"/>
          <w:numId w:val="34"/>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Trường hợp bị Hải Quan Việt Nam từ chối xuất cảnh:</w:t>
      </w:r>
    </w:p>
    <w:p w:rsidR="00037DEC" w:rsidRPr="004F4893" w:rsidRDefault="00037DEC" w:rsidP="004F4893">
      <w:pPr>
        <w:pStyle w:val="ListParagraph"/>
        <w:numPr>
          <w:ilvl w:val="0"/>
          <w:numId w:val="34"/>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Vì lý do nào đó mà Hải Quan Việt Nam từ chối xuất cảnh, Cty chúng tôi sẽ không chịu bất kỳ trách nhiệm nào cũng như không hoàn tiền tour lại cho Quý khách hàng.</w:t>
      </w:r>
    </w:p>
    <w:p w:rsidR="00037DEC" w:rsidRPr="004F4893" w:rsidRDefault="00037DEC" w:rsidP="004F4893">
      <w:pPr>
        <w:shd w:val="clear" w:color="auto" w:fill="F4F4F4"/>
        <w:spacing w:after="150" w:line="240" w:lineRule="auto"/>
        <w:jc w:val="both"/>
        <w:rPr>
          <w:rFonts w:ascii="Tahoma" w:eastAsia="Times New Roman" w:hAnsi="Tahoma" w:cs="Tahoma"/>
          <w:b/>
          <w:sz w:val="24"/>
          <w:szCs w:val="24"/>
        </w:rPr>
      </w:pPr>
      <w:r w:rsidRPr="004F4893">
        <w:rPr>
          <w:rFonts w:ascii="Tahoma" w:eastAsia="Times New Roman" w:hAnsi="Tahoma" w:cs="Tahoma"/>
          <w:b/>
          <w:sz w:val="24"/>
          <w:szCs w:val="24"/>
        </w:rPr>
        <w:t>Trường hợp bị Hải Quan nước sở tại từ chối nhập cảnh:</w:t>
      </w:r>
    </w:p>
    <w:p w:rsidR="00037DEC" w:rsidRPr="004F4893" w:rsidRDefault="00037DEC" w:rsidP="004F4893">
      <w:pPr>
        <w:pStyle w:val="ListParagraph"/>
        <w:numPr>
          <w:ilvl w:val="0"/>
          <w:numId w:val="32"/>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 xml:space="preserve">Vì lý do nào đó mà Hải Quan nước sở tại từ chối nhập cảnh, Cty chúng tôi sẽ không chịu bất kỳ trách nhiệm nào cũng như không hoàn tiền tour lại cho Quý khách hàng. Ngoài ra Quý khách hàng phải tự thanh toán các chi phí phát sinh như ăn, nghỉ, mua vé máy bay để quay về lại Việt Nam nếu có. Công ty chúng tôi sẽ hỗ trợ về mặt thủ tục, pháp lý cho Quý khách hàng để quay về Việt Nam </w:t>
      </w:r>
      <w:proofErr w:type="gramStart"/>
      <w:r w:rsidRPr="004F4893">
        <w:rPr>
          <w:rFonts w:ascii="Tahoma" w:eastAsia="Times New Roman" w:hAnsi="Tahoma" w:cs="Tahoma"/>
          <w:sz w:val="24"/>
          <w:szCs w:val="24"/>
        </w:rPr>
        <w:t>theo</w:t>
      </w:r>
      <w:proofErr w:type="gramEnd"/>
      <w:r w:rsidRPr="004F4893">
        <w:rPr>
          <w:rFonts w:ascii="Tahoma" w:eastAsia="Times New Roman" w:hAnsi="Tahoma" w:cs="Tahoma"/>
          <w:sz w:val="24"/>
          <w:szCs w:val="24"/>
        </w:rPr>
        <w:t xml:space="preserve"> quy định.</w:t>
      </w:r>
    </w:p>
    <w:p w:rsidR="00037DEC" w:rsidRPr="004F4893" w:rsidRDefault="00037DEC" w:rsidP="004F4893">
      <w:pPr>
        <w:pStyle w:val="ListParagraph"/>
        <w:numPr>
          <w:ilvl w:val="0"/>
          <w:numId w:val="32"/>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 xml:space="preserve">Để đảm bảo an toàn tuyệt đối cho khách hàng đối với trường hợp thiên </w:t>
      </w:r>
      <w:proofErr w:type="gramStart"/>
      <w:r w:rsidRPr="004F4893">
        <w:rPr>
          <w:rFonts w:ascii="Tahoma" w:eastAsia="Times New Roman" w:hAnsi="Tahoma" w:cs="Tahoma"/>
          <w:sz w:val="24"/>
          <w:szCs w:val="24"/>
        </w:rPr>
        <w:t>tai</w:t>
      </w:r>
      <w:proofErr w:type="gramEnd"/>
      <w:r w:rsidRPr="004F4893">
        <w:rPr>
          <w:rFonts w:ascii="Tahoma" w:eastAsia="Times New Roman" w:hAnsi="Tahoma" w:cs="Tahoma"/>
          <w:sz w:val="24"/>
          <w:szCs w:val="24"/>
        </w:rPr>
        <w:t>, lũ lụt, bão, chiến tranh… xảy ra. Hãng hàng không hủy vé dẫn đến hủy tour:</w:t>
      </w:r>
    </w:p>
    <w:p w:rsidR="00037DEC" w:rsidRPr="004F4893" w:rsidRDefault="00037DEC" w:rsidP="004F4893">
      <w:pPr>
        <w:pStyle w:val="ListParagraph"/>
        <w:numPr>
          <w:ilvl w:val="0"/>
          <w:numId w:val="32"/>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Hủy tour 2 chiều (Hủy tour ở đầu Việt Nam), trước khi tour xuất phát: Cty chúng tôi sẽ làm việc cụ thể với hãng hàng không để có giải pháp tốt nhất cho Quý khách hàng. Đồng thời Cty chúng tôi cũng sẽ liên hệ với các nhà cung ứng dịch vụ có liên quan như: khách sạn, nhà hàng, vận chuyển… xin được hoãn tour hoặc xin hoàn trả các chi phí này. Sau đó Cty chúng tôi sẽ hoàn các chi phí trên cho Quý khách hàng.</w:t>
      </w:r>
    </w:p>
    <w:p w:rsidR="00037DEC" w:rsidRPr="004F4893" w:rsidRDefault="00037DEC" w:rsidP="004F4893">
      <w:pPr>
        <w:pStyle w:val="ListParagraph"/>
        <w:numPr>
          <w:ilvl w:val="0"/>
          <w:numId w:val="32"/>
        </w:numPr>
        <w:shd w:val="clear" w:color="auto" w:fill="F4F4F4"/>
        <w:spacing w:after="150" w:line="240" w:lineRule="auto"/>
        <w:jc w:val="both"/>
        <w:rPr>
          <w:rFonts w:ascii="Tahoma" w:eastAsia="Times New Roman" w:hAnsi="Tahoma" w:cs="Tahoma"/>
          <w:sz w:val="24"/>
          <w:szCs w:val="24"/>
        </w:rPr>
      </w:pPr>
      <w:r w:rsidRPr="004F4893">
        <w:rPr>
          <w:rFonts w:ascii="Tahoma" w:eastAsia="Times New Roman" w:hAnsi="Tahoma" w:cs="Tahoma"/>
          <w:sz w:val="24"/>
          <w:szCs w:val="24"/>
        </w:rPr>
        <w:t>Hủy tour 1 chiều về (Hủy tour khi Quý khách hàng đang ở nước ngoài). Cty chúng tôi sẽ liên hệ với các hãng hàng không để có giải pháp tốt nhất cho Quý khách hàng. Trong trường hợp này có thể sẽ xảy ra các phát sinh như ăn, nghỉ, vé máy bay mới… Các chi phí này sẽ do Quý khách hàng chịu, Cty chúng tôi sẽ lo các thủ tục &amp; hỗ trợ nhanh nhất, tốt nhất cho Quý khách hàng.</w:t>
      </w:r>
    </w:p>
    <w:p w:rsidR="00392033" w:rsidRPr="00392033" w:rsidRDefault="00392033" w:rsidP="00392033">
      <w:pPr>
        <w:spacing w:after="0" w:line="276" w:lineRule="auto"/>
        <w:jc w:val="center"/>
        <w:textAlignment w:val="baseline"/>
        <w:rPr>
          <w:rStyle w:val="Strong"/>
          <w:rFonts w:ascii="Tahoma" w:hAnsi="Tahoma" w:cs="Tahoma"/>
          <w:iCs/>
          <w:sz w:val="28"/>
          <w:szCs w:val="28"/>
          <w:bdr w:val="none" w:sz="0" w:space="0" w:color="auto" w:frame="1"/>
        </w:rPr>
      </w:pPr>
      <w:r w:rsidRPr="00392033">
        <w:rPr>
          <w:rStyle w:val="Strong"/>
          <w:rFonts w:ascii="Tahoma" w:hAnsi="Tahoma" w:cs="Tahoma"/>
          <w:iCs/>
          <w:sz w:val="28"/>
          <w:szCs w:val="28"/>
          <w:bdr w:val="none" w:sz="0" w:space="0" w:color="auto" w:frame="1"/>
        </w:rPr>
        <w:t>Kính chúc một chuyến đi thú vị và bổ ích.</w:t>
      </w: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Default="00392033"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392033" w:rsidRPr="00392033" w:rsidRDefault="00392033"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C641A0" w:rsidRPr="00392033" w:rsidRDefault="00C641A0"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392033" w:rsidRPr="00392033" w:rsidRDefault="00392033"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7C57B1" w:rsidRPr="00392033" w:rsidRDefault="007C57B1" w:rsidP="00392033">
      <w:pPr>
        <w:spacing w:after="0" w:line="276" w:lineRule="auto"/>
        <w:rPr>
          <w:rFonts w:ascii="Tahoma" w:hAnsi="Tahoma" w:cs="Tahoma"/>
          <w:sz w:val="24"/>
          <w:szCs w:val="24"/>
        </w:rPr>
      </w:pPr>
    </w:p>
    <w:p w:rsidR="007C57B1" w:rsidRPr="00392033" w:rsidRDefault="007C57B1" w:rsidP="00392033">
      <w:pPr>
        <w:spacing w:after="0" w:line="276" w:lineRule="auto"/>
        <w:rPr>
          <w:rFonts w:ascii="Tahoma" w:hAnsi="Tahoma" w:cs="Tahoma"/>
          <w:sz w:val="24"/>
          <w:szCs w:val="24"/>
        </w:rPr>
      </w:pPr>
    </w:p>
    <w:p w:rsidR="007C57B1" w:rsidRPr="00392033" w:rsidRDefault="007C57B1" w:rsidP="00392033">
      <w:pPr>
        <w:spacing w:after="0" w:line="276" w:lineRule="auto"/>
        <w:rPr>
          <w:rFonts w:ascii="Tahoma" w:hAnsi="Tahoma" w:cs="Tahoma"/>
          <w:sz w:val="24"/>
          <w:szCs w:val="24"/>
        </w:rPr>
      </w:pPr>
    </w:p>
    <w:p w:rsidR="007C57B1" w:rsidRPr="00392033" w:rsidRDefault="00B41D78" w:rsidP="00392033">
      <w:pPr>
        <w:tabs>
          <w:tab w:val="left" w:pos="6780"/>
        </w:tabs>
        <w:spacing w:after="0" w:line="276" w:lineRule="auto"/>
        <w:rPr>
          <w:rFonts w:ascii="Tahoma" w:hAnsi="Tahoma" w:cs="Tahoma"/>
          <w:sz w:val="24"/>
          <w:szCs w:val="24"/>
        </w:rPr>
      </w:pPr>
      <w:r w:rsidRPr="00392033">
        <w:rPr>
          <w:rFonts w:ascii="Tahoma" w:hAnsi="Tahoma" w:cs="Tahoma"/>
          <w:sz w:val="24"/>
          <w:szCs w:val="24"/>
        </w:rPr>
        <w:tab/>
      </w:r>
    </w:p>
    <w:p w:rsidR="00A552FE" w:rsidRPr="00392033" w:rsidRDefault="007C57B1" w:rsidP="00392033">
      <w:pPr>
        <w:tabs>
          <w:tab w:val="left" w:pos="8430"/>
        </w:tabs>
        <w:spacing w:after="0" w:line="276" w:lineRule="auto"/>
        <w:rPr>
          <w:rFonts w:ascii="Tahoma" w:hAnsi="Tahoma" w:cs="Tahoma"/>
          <w:sz w:val="24"/>
          <w:szCs w:val="24"/>
        </w:rPr>
      </w:pPr>
      <w:r w:rsidRPr="00392033">
        <w:rPr>
          <w:rFonts w:ascii="Tahoma" w:hAnsi="Tahoma" w:cs="Tahoma"/>
          <w:sz w:val="24"/>
          <w:szCs w:val="24"/>
        </w:rPr>
        <w:tab/>
      </w:r>
    </w:p>
    <w:sectPr w:rsidR="00A552FE" w:rsidRPr="00392033" w:rsidSect="00E871A9">
      <w:footerReference w:type="default" r:id="rId10"/>
      <w:pgSz w:w="12240" w:h="15840"/>
      <w:pgMar w:top="5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53B" w:rsidRDefault="0035153B" w:rsidP="00947963">
      <w:pPr>
        <w:spacing w:after="0" w:line="240" w:lineRule="auto"/>
      </w:pPr>
      <w:r>
        <w:separator/>
      </w:r>
    </w:p>
  </w:endnote>
  <w:endnote w:type="continuationSeparator" w:id="0">
    <w:p w:rsidR="0035153B" w:rsidRDefault="0035153B" w:rsidP="0094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963" w:rsidRDefault="00DE7BB5">
    <w:pPr>
      <w:pStyle w:val="Footer"/>
    </w:pPr>
    <w:r>
      <w:rPr>
        <w:noProof/>
      </w:rPr>
      <mc:AlternateContent>
        <mc:Choice Requires="wpg">
          <w:drawing>
            <wp:anchor distT="0" distB="0" distL="0" distR="0" simplePos="0" relativeHeight="251658240" behindDoc="0" locked="0" layoutInCell="1" allowOverlap="1">
              <wp:simplePos x="0" y="0"/>
              <wp:positionH relativeFrom="page">
                <wp:posOffset>914400</wp:posOffset>
              </wp:positionH>
              <wp:positionV relativeFrom="page">
                <wp:posOffset>9326880</wp:posOffset>
              </wp:positionV>
              <wp:extent cx="5924550" cy="320040"/>
              <wp:effectExtent l="0" t="0" r="19050" b="3810"/>
              <wp:wrapSquare wrapText="bothSides"/>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320040"/>
                        <a:chOff x="0" y="0"/>
                        <a:chExt cx="5962650" cy="323851"/>
                      </a:xfrm>
                    </wpg:grpSpPr>
                    <wps:wsp>
                      <wps:cNvPr id="38" name="Rectangle 38"/>
                      <wps:cNvSpPr/>
                      <wps:spPr>
                        <a:xfrm>
                          <a:off x="19050" y="0"/>
                          <a:ext cx="5943600" cy="18826"/>
                        </a:xfrm>
                        <a:prstGeom prst="rect">
                          <a:avLst/>
                        </a:prstGeom>
                        <a:solidFill>
                          <a:srgbClr val="ED7D31">
                            <a:lumMod val="75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txbx>
                        <w:txbxContent>
                          <w:p w:rsidR="00947963" w:rsidRPr="007C4D1B" w:rsidRDefault="00947963">
                            <w:pPr>
                              <w:jc w:val="right"/>
                              <w:rPr>
                                <w:b/>
                                <w:color w:val="000000"/>
                              </w:rPr>
                            </w:pPr>
                            <w:r w:rsidRPr="007C4D1B">
                              <w:rPr>
                                <w:b/>
                                <w:color w:val="000000"/>
                              </w:rPr>
                              <w:t>VIETNET TRAVEL</w:t>
                            </w:r>
                          </w:p>
                          <w:p w:rsidR="00947963" w:rsidRPr="007C4D1B" w:rsidRDefault="00947963">
                            <w:pPr>
                              <w:jc w:val="right"/>
                              <w:rPr>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o:spid="_x0000_s1026" style="position:absolute;margin-left:1in;margin-top:734.4pt;width:466.5pt;height:25.2pt;z-index:251658240;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4asIA&#10;AADbAAAADwAAAGRycy9kb3ducmV2LnhtbERPy2rCQBTdC/2H4Ra6M5NaKJI6ilgsdtOiZtHlbeY2&#10;CWbuTDKTh3/fWQguD+e92kymEQN1vras4DlJQRAXVtdcKsjP+/kShA/IGhvLpOBKHjbrh9kKM21H&#10;PtJwCqWIIewzVFCF4DIpfVGRQZ9YRxy5P9sZDBF2pdQdjjHcNHKRpq/SYM2xoUJHu4qKy6k3Ctw0&#10;/EiXf3y242F3fjfXvv39/lLq6XHavoEINIW7+OY+aAUvcWz8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XhqwgAAANsAAAAPAAAAAAAAAAAAAAAAAJgCAABkcnMvZG93&#10;bnJldi54bWxQSwUGAAAAAAQABAD1AAAAhwMAAAAA&#10;" fillcolor="#c55a11" strokecolor="#c55a11"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947963" w:rsidRPr="007C4D1B" w:rsidRDefault="00947963">
                      <w:pPr>
                        <w:jc w:val="right"/>
                        <w:rPr>
                          <w:b/>
                          <w:color w:val="000000"/>
                        </w:rPr>
                      </w:pPr>
                      <w:r w:rsidRPr="007C4D1B">
                        <w:rPr>
                          <w:b/>
                          <w:color w:val="000000"/>
                        </w:rPr>
                        <w:t>VIETNET TRAVEL</w:t>
                      </w:r>
                    </w:p>
                    <w:p w:rsidR="00947963" w:rsidRPr="007C4D1B" w:rsidRDefault="00947963">
                      <w:pPr>
                        <w:jc w:val="right"/>
                        <w:rPr>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6858000</wp:posOffset>
              </wp:positionH>
              <wp:positionV relativeFrom="page">
                <wp:posOffset>9326880</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rgbClr val="70AD47">
                          <a:lumMod val="75000"/>
                        </a:srgbClr>
                      </a:solidFill>
                      <a:ln w="9525" cap="flat" cmpd="sng" algn="ctr">
                        <a:noFill/>
                        <a:prstDash val="solid"/>
                        <a:miter lim="800000"/>
                      </a:ln>
                      <a:effectLst/>
                    </wps:spPr>
                    <wps:txbx>
                      <w:txbxContent>
                        <w:p w:rsidR="00947963" w:rsidRPr="007C4D1B" w:rsidRDefault="00947963">
                          <w:pPr>
                            <w:jc w:val="right"/>
                            <w:rPr>
                              <w:color w:val="FFFFFF"/>
                              <w:sz w:val="28"/>
                              <w:szCs w:val="28"/>
                            </w:rPr>
                          </w:pPr>
                          <w:r w:rsidRPr="007C4D1B">
                            <w:rPr>
                              <w:color w:val="FFFFFF"/>
                              <w:sz w:val="28"/>
                              <w:szCs w:val="28"/>
                            </w:rPr>
                            <w:fldChar w:fldCharType="begin"/>
                          </w:r>
                          <w:r w:rsidRPr="007C4D1B">
                            <w:rPr>
                              <w:color w:val="FFFFFF"/>
                              <w:sz w:val="28"/>
                              <w:szCs w:val="28"/>
                            </w:rPr>
                            <w:instrText xml:space="preserve"> PAGE   \* MERGEFORMAT </w:instrText>
                          </w:r>
                          <w:r w:rsidRPr="007C4D1B">
                            <w:rPr>
                              <w:color w:val="FFFFFF"/>
                              <w:sz w:val="28"/>
                              <w:szCs w:val="28"/>
                            </w:rPr>
                            <w:fldChar w:fldCharType="separate"/>
                          </w:r>
                          <w:r w:rsidR="00D93E4F">
                            <w:rPr>
                              <w:noProof/>
                              <w:color w:val="FFFFFF"/>
                              <w:sz w:val="28"/>
                              <w:szCs w:val="28"/>
                            </w:rPr>
                            <w:t>7</w:t>
                          </w:r>
                          <w:r w:rsidRPr="007C4D1B">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540pt;margin-top:734.4pt;width:36pt;height:2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" fillcolor="#548235" stroked="f">
              <v:path arrowok="t"/>
              <v:textbox>
                <w:txbxContent>
                  <w:p w:rsidR="00947963" w:rsidRPr="007C4D1B" w:rsidRDefault="00947963">
                    <w:pPr>
                      <w:jc w:val="right"/>
                      <w:rPr>
                        <w:color w:val="FFFFFF"/>
                        <w:sz w:val="28"/>
                        <w:szCs w:val="28"/>
                      </w:rPr>
                    </w:pPr>
                    <w:r w:rsidRPr="007C4D1B">
                      <w:rPr>
                        <w:color w:val="FFFFFF"/>
                        <w:sz w:val="28"/>
                        <w:szCs w:val="28"/>
                      </w:rPr>
                      <w:fldChar w:fldCharType="begin"/>
                    </w:r>
                    <w:r w:rsidRPr="007C4D1B">
                      <w:rPr>
                        <w:color w:val="FFFFFF"/>
                        <w:sz w:val="28"/>
                        <w:szCs w:val="28"/>
                      </w:rPr>
                      <w:instrText xml:space="preserve"> PAGE   \* MERGEFORMAT </w:instrText>
                    </w:r>
                    <w:r w:rsidRPr="007C4D1B">
                      <w:rPr>
                        <w:color w:val="FFFFFF"/>
                        <w:sz w:val="28"/>
                        <w:szCs w:val="28"/>
                      </w:rPr>
                      <w:fldChar w:fldCharType="separate"/>
                    </w:r>
                    <w:r w:rsidR="00D93E4F">
                      <w:rPr>
                        <w:noProof/>
                        <w:color w:val="FFFFFF"/>
                        <w:sz w:val="28"/>
                        <w:szCs w:val="28"/>
                      </w:rPr>
                      <w:t>7</w:t>
                    </w:r>
                    <w:r w:rsidRPr="007C4D1B">
                      <w:rPr>
                        <w:noProof/>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53B" w:rsidRDefault="0035153B" w:rsidP="00947963">
      <w:pPr>
        <w:spacing w:after="0" w:line="240" w:lineRule="auto"/>
      </w:pPr>
      <w:r>
        <w:separator/>
      </w:r>
    </w:p>
  </w:footnote>
  <w:footnote w:type="continuationSeparator" w:id="0">
    <w:p w:rsidR="0035153B" w:rsidRDefault="0035153B" w:rsidP="00947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0.75pt;height:10.75pt" o:bullet="t">
        <v:imagedata r:id="rId1" o:title="mso172"/>
      </v:shape>
    </w:pict>
  </w:numPicBullet>
  <w:numPicBullet w:numPicBulletId="1">
    <w:pict>
      <v:shape id="_x0000_i1257" type="#_x0000_t75" style="width:10.75pt;height:10.75pt" o:bullet="t">
        <v:imagedata r:id="rId2" o:title="mso288"/>
      </v:shape>
    </w:pict>
  </w:numPicBullet>
  <w:abstractNum w:abstractNumId="0">
    <w:nsid w:val="0DF403E3"/>
    <w:multiLevelType w:val="hybridMultilevel"/>
    <w:tmpl w:val="0BE6F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920B2"/>
    <w:multiLevelType w:val="hybridMultilevel"/>
    <w:tmpl w:val="12DE4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73D96"/>
    <w:multiLevelType w:val="hybridMultilevel"/>
    <w:tmpl w:val="EBB04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501D9"/>
    <w:multiLevelType w:val="hybridMultilevel"/>
    <w:tmpl w:val="911A05CE"/>
    <w:lvl w:ilvl="0" w:tplc="04090007">
      <w:start w:val="1"/>
      <w:numFmt w:val="bullet"/>
      <w:lvlText w:val=""/>
      <w:lvlPicBulletId w:val="0"/>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C46B3F"/>
    <w:multiLevelType w:val="hybridMultilevel"/>
    <w:tmpl w:val="1CF06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41185"/>
    <w:multiLevelType w:val="hybridMultilevel"/>
    <w:tmpl w:val="511A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360FB"/>
    <w:multiLevelType w:val="hybridMultilevel"/>
    <w:tmpl w:val="A1A27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00FA6"/>
    <w:multiLevelType w:val="hybridMultilevel"/>
    <w:tmpl w:val="72A45D9A"/>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D71E22"/>
    <w:multiLevelType w:val="hybridMultilevel"/>
    <w:tmpl w:val="7B363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037B7"/>
    <w:multiLevelType w:val="hybridMultilevel"/>
    <w:tmpl w:val="5E9044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5D73AB"/>
    <w:multiLevelType w:val="hybridMultilevel"/>
    <w:tmpl w:val="78D27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109FB"/>
    <w:multiLevelType w:val="hybridMultilevel"/>
    <w:tmpl w:val="36E8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00A73"/>
    <w:multiLevelType w:val="hybridMultilevel"/>
    <w:tmpl w:val="A664BAE6"/>
    <w:lvl w:ilvl="0" w:tplc="0409000F">
      <w:start w:val="1"/>
      <w:numFmt w:val="decimal"/>
      <w:lvlText w:val="%1."/>
      <w:lvlJc w:val="left"/>
      <w:pPr>
        <w:ind w:left="720" w:hanging="360"/>
      </w:pPr>
    </w:lvl>
    <w:lvl w:ilvl="1" w:tplc="96D26A00">
      <w:numFmt w:val="bullet"/>
      <w:lvlText w:val="•"/>
      <w:lvlJc w:val="left"/>
      <w:pPr>
        <w:ind w:left="1440" w:hanging="360"/>
      </w:pPr>
      <w:rPr>
        <w:rFonts w:ascii="Tahoma" w:eastAsia="Times New Roman" w:hAnsi="Tahoma" w:cs="Tahoma"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B3671"/>
    <w:multiLevelType w:val="hybridMultilevel"/>
    <w:tmpl w:val="B5CC0B6E"/>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DE03FC"/>
    <w:multiLevelType w:val="hybridMultilevel"/>
    <w:tmpl w:val="10167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053C0"/>
    <w:multiLevelType w:val="hybridMultilevel"/>
    <w:tmpl w:val="7FF42E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5829A4"/>
    <w:multiLevelType w:val="hybridMultilevel"/>
    <w:tmpl w:val="60BC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74AB8"/>
    <w:multiLevelType w:val="hybridMultilevel"/>
    <w:tmpl w:val="76D093A8"/>
    <w:lvl w:ilvl="0" w:tplc="0409000B">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B85278"/>
    <w:multiLevelType w:val="hybridMultilevel"/>
    <w:tmpl w:val="352AEB34"/>
    <w:lvl w:ilvl="0" w:tplc="CC1E59F2">
      <w:start w:val="1"/>
      <w:numFmt w:val="bullet"/>
      <w:lvlText w:val=""/>
      <w:lvlPicBulletId w:val="1"/>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525B3B"/>
    <w:multiLevelType w:val="hybridMultilevel"/>
    <w:tmpl w:val="49689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F71212"/>
    <w:multiLevelType w:val="hybridMultilevel"/>
    <w:tmpl w:val="DE062992"/>
    <w:lvl w:ilvl="0" w:tplc="0409000B">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BB0F47"/>
    <w:multiLevelType w:val="hybridMultilevel"/>
    <w:tmpl w:val="A920A5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BD0304"/>
    <w:multiLevelType w:val="hybridMultilevel"/>
    <w:tmpl w:val="7528ECEE"/>
    <w:lvl w:ilvl="0" w:tplc="04090001">
      <w:start w:val="1"/>
      <w:numFmt w:val="bullet"/>
      <w:lvlText w:val=""/>
      <w:lvlJc w:val="left"/>
      <w:pPr>
        <w:ind w:left="720" w:hanging="360"/>
      </w:pPr>
      <w:rPr>
        <w:rFonts w:ascii="Symbol" w:hAnsi="Symbol" w:hint="default"/>
      </w:rPr>
    </w:lvl>
    <w:lvl w:ilvl="1" w:tplc="1EE816EA">
      <w:start w:val="4"/>
      <w:numFmt w:val="bullet"/>
      <w:lvlText w:val="•"/>
      <w:lvlJc w:val="left"/>
      <w:pPr>
        <w:ind w:left="1440" w:hanging="360"/>
      </w:pPr>
      <w:rPr>
        <w:rFonts w:ascii="Tahoma" w:eastAsia="Times New Roman" w:hAnsi="Tahoma" w:cs="Tahoma"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9E2861"/>
    <w:multiLevelType w:val="hybridMultilevel"/>
    <w:tmpl w:val="B6708C5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7E3F8C"/>
    <w:multiLevelType w:val="hybridMultilevel"/>
    <w:tmpl w:val="4112B8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C034B8"/>
    <w:multiLevelType w:val="hybridMultilevel"/>
    <w:tmpl w:val="58F88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3C3967"/>
    <w:multiLevelType w:val="hybridMultilevel"/>
    <w:tmpl w:val="EBC471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344486"/>
    <w:multiLevelType w:val="hybridMultilevel"/>
    <w:tmpl w:val="F9C0D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CC234B"/>
    <w:multiLevelType w:val="hybridMultilevel"/>
    <w:tmpl w:val="E6DE6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4E17C9"/>
    <w:multiLevelType w:val="hybridMultilevel"/>
    <w:tmpl w:val="5176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F74CB4"/>
    <w:multiLevelType w:val="hybridMultilevel"/>
    <w:tmpl w:val="D5049B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43084E"/>
    <w:multiLevelType w:val="hybridMultilevel"/>
    <w:tmpl w:val="9B522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B06BD3"/>
    <w:multiLevelType w:val="hybridMultilevel"/>
    <w:tmpl w:val="A5100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013AE9"/>
    <w:multiLevelType w:val="hybridMultilevel"/>
    <w:tmpl w:val="78E21748"/>
    <w:lvl w:ilvl="0" w:tplc="0409000B">
      <w:start w:val="1"/>
      <w:numFmt w:val="bullet"/>
      <w:lvlText w:val=""/>
      <w:lvlJc w:val="left"/>
      <w:pPr>
        <w:ind w:left="810" w:hanging="360"/>
      </w:pPr>
      <w:rPr>
        <w:rFonts w:ascii="Wingdings" w:hAnsi="Wingdings"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7E6C4FC4"/>
    <w:multiLevelType w:val="hybridMultilevel"/>
    <w:tmpl w:val="C19048DC"/>
    <w:lvl w:ilvl="0" w:tplc="0409000B">
      <w:start w:val="1"/>
      <w:numFmt w:val="bullet"/>
      <w:lvlText w:val=""/>
      <w:lvlJc w:val="left"/>
      <w:pPr>
        <w:ind w:left="810" w:hanging="360"/>
      </w:pPr>
      <w:rPr>
        <w:rFonts w:ascii="Wingdings" w:hAnsi="Wingdings"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7EDF7ABE"/>
    <w:multiLevelType w:val="hybridMultilevel"/>
    <w:tmpl w:val="09CC594E"/>
    <w:lvl w:ilvl="0" w:tplc="0409000B">
      <w:start w:val="1"/>
      <w:numFmt w:val="bullet"/>
      <w:lvlText w:val=""/>
      <w:lvlJc w:val="left"/>
      <w:pPr>
        <w:ind w:left="810" w:hanging="360"/>
      </w:pPr>
      <w:rPr>
        <w:rFonts w:ascii="Wingdings" w:hAnsi="Wingdings"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nsid w:val="7FB631A8"/>
    <w:multiLevelType w:val="hybridMultilevel"/>
    <w:tmpl w:val="E49E03D2"/>
    <w:lvl w:ilvl="0" w:tplc="0409000D">
      <w:start w:val="1"/>
      <w:numFmt w:val="bullet"/>
      <w:lvlText w:val=""/>
      <w:lvlJc w:val="left"/>
      <w:pPr>
        <w:ind w:left="720" w:hanging="360"/>
      </w:pPr>
      <w:rPr>
        <w:rFonts w:ascii="Wingdings" w:hAnsi="Wingdings" w:hint="default"/>
      </w:rPr>
    </w:lvl>
    <w:lvl w:ilvl="1" w:tplc="D8387766">
      <w:numFmt w:val="bullet"/>
      <w:lvlText w:val="-"/>
      <w:lvlJc w:val="left"/>
      <w:pPr>
        <w:ind w:left="1440" w:hanging="360"/>
      </w:pPr>
      <w:rPr>
        <w:rFonts w:ascii="Tahoma" w:eastAsia="Calibr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8"/>
  </w:num>
  <w:num w:numId="4">
    <w:abstractNumId w:val="7"/>
  </w:num>
  <w:num w:numId="5">
    <w:abstractNumId w:val="0"/>
  </w:num>
  <w:num w:numId="6">
    <w:abstractNumId w:val="27"/>
  </w:num>
  <w:num w:numId="7">
    <w:abstractNumId w:val="30"/>
  </w:num>
  <w:num w:numId="8">
    <w:abstractNumId w:val="17"/>
  </w:num>
  <w:num w:numId="9">
    <w:abstractNumId w:val="28"/>
  </w:num>
  <w:num w:numId="10">
    <w:abstractNumId w:val="1"/>
  </w:num>
  <w:num w:numId="11">
    <w:abstractNumId w:val="2"/>
  </w:num>
  <w:num w:numId="12">
    <w:abstractNumId w:val="5"/>
  </w:num>
  <w:num w:numId="13">
    <w:abstractNumId w:val="11"/>
  </w:num>
  <w:num w:numId="14">
    <w:abstractNumId w:val="24"/>
  </w:num>
  <w:num w:numId="15">
    <w:abstractNumId w:val="19"/>
  </w:num>
  <w:num w:numId="16">
    <w:abstractNumId w:val="31"/>
  </w:num>
  <w:num w:numId="17">
    <w:abstractNumId w:val="33"/>
  </w:num>
  <w:num w:numId="18">
    <w:abstractNumId w:val="34"/>
  </w:num>
  <w:num w:numId="19">
    <w:abstractNumId w:val="35"/>
  </w:num>
  <w:num w:numId="20">
    <w:abstractNumId w:val="12"/>
  </w:num>
  <w:num w:numId="21">
    <w:abstractNumId w:val="32"/>
  </w:num>
  <w:num w:numId="22">
    <w:abstractNumId w:val="25"/>
  </w:num>
  <w:num w:numId="23">
    <w:abstractNumId w:val="8"/>
  </w:num>
  <w:num w:numId="24">
    <w:abstractNumId w:val="22"/>
  </w:num>
  <w:num w:numId="25">
    <w:abstractNumId w:val="21"/>
  </w:num>
  <w:num w:numId="26">
    <w:abstractNumId w:val="9"/>
  </w:num>
  <w:num w:numId="27">
    <w:abstractNumId w:val="14"/>
  </w:num>
  <w:num w:numId="28">
    <w:abstractNumId w:val="10"/>
  </w:num>
  <w:num w:numId="29">
    <w:abstractNumId w:val="16"/>
  </w:num>
  <w:num w:numId="30">
    <w:abstractNumId w:val="26"/>
  </w:num>
  <w:num w:numId="31">
    <w:abstractNumId w:val="4"/>
  </w:num>
  <w:num w:numId="32">
    <w:abstractNumId w:val="6"/>
  </w:num>
  <w:num w:numId="33">
    <w:abstractNumId w:val="29"/>
  </w:num>
  <w:num w:numId="34">
    <w:abstractNumId w:val="15"/>
  </w:num>
  <w:num w:numId="35">
    <w:abstractNumId w:val="23"/>
  </w:num>
  <w:num w:numId="36">
    <w:abstractNumId w:val="13"/>
  </w:num>
  <w:num w:numId="37">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47"/>
    <w:rsid w:val="00016171"/>
    <w:rsid w:val="000249B1"/>
    <w:rsid w:val="000328A1"/>
    <w:rsid w:val="00036CBA"/>
    <w:rsid w:val="00037DEC"/>
    <w:rsid w:val="00043AB2"/>
    <w:rsid w:val="000B2B7F"/>
    <w:rsid w:val="000B7DC7"/>
    <w:rsid w:val="000D1D17"/>
    <w:rsid w:val="000D5364"/>
    <w:rsid w:val="000E7988"/>
    <w:rsid w:val="000F0264"/>
    <w:rsid w:val="000F11E5"/>
    <w:rsid w:val="0010023B"/>
    <w:rsid w:val="00106566"/>
    <w:rsid w:val="00152EBD"/>
    <w:rsid w:val="0015461C"/>
    <w:rsid w:val="00154705"/>
    <w:rsid w:val="00157C2E"/>
    <w:rsid w:val="00166489"/>
    <w:rsid w:val="001726BD"/>
    <w:rsid w:val="00183556"/>
    <w:rsid w:val="001A0A62"/>
    <w:rsid w:val="001A765A"/>
    <w:rsid w:val="001C4BE3"/>
    <w:rsid w:val="001E3830"/>
    <w:rsid w:val="001E5B8A"/>
    <w:rsid w:val="001F32F6"/>
    <w:rsid w:val="001F6AD8"/>
    <w:rsid w:val="00202B75"/>
    <w:rsid w:val="002042B7"/>
    <w:rsid w:val="00224C68"/>
    <w:rsid w:val="00250595"/>
    <w:rsid w:val="002635D7"/>
    <w:rsid w:val="002663CE"/>
    <w:rsid w:val="00281771"/>
    <w:rsid w:val="002928B8"/>
    <w:rsid w:val="002A5B3D"/>
    <w:rsid w:val="002B318F"/>
    <w:rsid w:val="002B654F"/>
    <w:rsid w:val="002C0F65"/>
    <w:rsid w:val="002D565B"/>
    <w:rsid w:val="002E2763"/>
    <w:rsid w:val="002F7AD9"/>
    <w:rsid w:val="003007D3"/>
    <w:rsid w:val="00337A52"/>
    <w:rsid w:val="0035138D"/>
    <w:rsid w:val="0035153B"/>
    <w:rsid w:val="003575D3"/>
    <w:rsid w:val="00360C0F"/>
    <w:rsid w:val="00370C81"/>
    <w:rsid w:val="00392033"/>
    <w:rsid w:val="00395113"/>
    <w:rsid w:val="003B4B9F"/>
    <w:rsid w:val="003B65AF"/>
    <w:rsid w:val="003C7197"/>
    <w:rsid w:val="003D1CC4"/>
    <w:rsid w:val="003E3338"/>
    <w:rsid w:val="0040217B"/>
    <w:rsid w:val="004026AE"/>
    <w:rsid w:val="00404BE7"/>
    <w:rsid w:val="00421D65"/>
    <w:rsid w:val="004358B8"/>
    <w:rsid w:val="004370DA"/>
    <w:rsid w:val="004405D4"/>
    <w:rsid w:val="00444714"/>
    <w:rsid w:val="00462962"/>
    <w:rsid w:val="00493E7D"/>
    <w:rsid w:val="004A1EA9"/>
    <w:rsid w:val="004D4D25"/>
    <w:rsid w:val="004D68BA"/>
    <w:rsid w:val="004E5B8F"/>
    <w:rsid w:val="004F4893"/>
    <w:rsid w:val="00547032"/>
    <w:rsid w:val="005730B2"/>
    <w:rsid w:val="005838AA"/>
    <w:rsid w:val="005A796B"/>
    <w:rsid w:val="005B2FCC"/>
    <w:rsid w:val="005E21AC"/>
    <w:rsid w:val="005E7985"/>
    <w:rsid w:val="0060339A"/>
    <w:rsid w:val="0061312D"/>
    <w:rsid w:val="00614047"/>
    <w:rsid w:val="00634968"/>
    <w:rsid w:val="00676B53"/>
    <w:rsid w:val="006C54FA"/>
    <w:rsid w:val="006D38D1"/>
    <w:rsid w:val="006D3A5D"/>
    <w:rsid w:val="006E10B4"/>
    <w:rsid w:val="00704FFD"/>
    <w:rsid w:val="007108DC"/>
    <w:rsid w:val="00710B4B"/>
    <w:rsid w:val="00715461"/>
    <w:rsid w:val="00722B44"/>
    <w:rsid w:val="00724032"/>
    <w:rsid w:val="00724995"/>
    <w:rsid w:val="00725D52"/>
    <w:rsid w:val="0075224F"/>
    <w:rsid w:val="0077349A"/>
    <w:rsid w:val="007745D1"/>
    <w:rsid w:val="00774CC2"/>
    <w:rsid w:val="00784D89"/>
    <w:rsid w:val="00786097"/>
    <w:rsid w:val="00792F5F"/>
    <w:rsid w:val="007C2002"/>
    <w:rsid w:val="007C4D1B"/>
    <w:rsid w:val="007C57B1"/>
    <w:rsid w:val="007D74D1"/>
    <w:rsid w:val="007D791E"/>
    <w:rsid w:val="007E0400"/>
    <w:rsid w:val="0080231B"/>
    <w:rsid w:val="008221FA"/>
    <w:rsid w:val="008435B9"/>
    <w:rsid w:val="00846CEF"/>
    <w:rsid w:val="008560AC"/>
    <w:rsid w:val="00861E7F"/>
    <w:rsid w:val="00885354"/>
    <w:rsid w:val="00896A2F"/>
    <w:rsid w:val="008A0BF6"/>
    <w:rsid w:val="008B686C"/>
    <w:rsid w:val="008C7816"/>
    <w:rsid w:val="008E796E"/>
    <w:rsid w:val="00914D3D"/>
    <w:rsid w:val="009213F8"/>
    <w:rsid w:val="00940BA9"/>
    <w:rsid w:val="009414B6"/>
    <w:rsid w:val="00947963"/>
    <w:rsid w:val="00954E98"/>
    <w:rsid w:val="00962B2D"/>
    <w:rsid w:val="00967A41"/>
    <w:rsid w:val="009B006E"/>
    <w:rsid w:val="009C1A62"/>
    <w:rsid w:val="009E6C2E"/>
    <w:rsid w:val="009F37DE"/>
    <w:rsid w:val="009F6953"/>
    <w:rsid w:val="00A0727D"/>
    <w:rsid w:val="00A07DC7"/>
    <w:rsid w:val="00A220EA"/>
    <w:rsid w:val="00A41E70"/>
    <w:rsid w:val="00A552FE"/>
    <w:rsid w:val="00A61EFB"/>
    <w:rsid w:val="00A809C3"/>
    <w:rsid w:val="00A93D61"/>
    <w:rsid w:val="00A9539C"/>
    <w:rsid w:val="00AA29D0"/>
    <w:rsid w:val="00AC57C2"/>
    <w:rsid w:val="00AD24A0"/>
    <w:rsid w:val="00AE7BFD"/>
    <w:rsid w:val="00AF2EC9"/>
    <w:rsid w:val="00B22853"/>
    <w:rsid w:val="00B236B1"/>
    <w:rsid w:val="00B24629"/>
    <w:rsid w:val="00B24E27"/>
    <w:rsid w:val="00B31F79"/>
    <w:rsid w:val="00B41D78"/>
    <w:rsid w:val="00B44DF7"/>
    <w:rsid w:val="00B461B2"/>
    <w:rsid w:val="00B80C4D"/>
    <w:rsid w:val="00BC3415"/>
    <w:rsid w:val="00BD2479"/>
    <w:rsid w:val="00BE5E67"/>
    <w:rsid w:val="00C00D4B"/>
    <w:rsid w:val="00C12BDE"/>
    <w:rsid w:val="00C24089"/>
    <w:rsid w:val="00C34224"/>
    <w:rsid w:val="00C641A0"/>
    <w:rsid w:val="00C71013"/>
    <w:rsid w:val="00C71433"/>
    <w:rsid w:val="00C73B85"/>
    <w:rsid w:val="00C8004D"/>
    <w:rsid w:val="00C87EB6"/>
    <w:rsid w:val="00CA121B"/>
    <w:rsid w:val="00CF3137"/>
    <w:rsid w:val="00CF5BCE"/>
    <w:rsid w:val="00CF6BC1"/>
    <w:rsid w:val="00D04136"/>
    <w:rsid w:val="00D05D67"/>
    <w:rsid w:val="00D06535"/>
    <w:rsid w:val="00D15561"/>
    <w:rsid w:val="00D4382C"/>
    <w:rsid w:val="00D46F50"/>
    <w:rsid w:val="00D67505"/>
    <w:rsid w:val="00D73259"/>
    <w:rsid w:val="00D73555"/>
    <w:rsid w:val="00D76529"/>
    <w:rsid w:val="00D81FCF"/>
    <w:rsid w:val="00D83B84"/>
    <w:rsid w:val="00D852A7"/>
    <w:rsid w:val="00D93E4F"/>
    <w:rsid w:val="00D96E2D"/>
    <w:rsid w:val="00DA424C"/>
    <w:rsid w:val="00DC1991"/>
    <w:rsid w:val="00DC6A79"/>
    <w:rsid w:val="00DC709A"/>
    <w:rsid w:val="00DD1FC5"/>
    <w:rsid w:val="00DE7BB5"/>
    <w:rsid w:val="00E06951"/>
    <w:rsid w:val="00E20FC7"/>
    <w:rsid w:val="00E316F5"/>
    <w:rsid w:val="00E36F02"/>
    <w:rsid w:val="00E80F6C"/>
    <w:rsid w:val="00E871A9"/>
    <w:rsid w:val="00E87740"/>
    <w:rsid w:val="00E90388"/>
    <w:rsid w:val="00E9562D"/>
    <w:rsid w:val="00EC088E"/>
    <w:rsid w:val="00EC2D86"/>
    <w:rsid w:val="00ED4186"/>
    <w:rsid w:val="00EE257C"/>
    <w:rsid w:val="00EF1399"/>
    <w:rsid w:val="00F01C62"/>
    <w:rsid w:val="00F2300F"/>
    <w:rsid w:val="00F253F7"/>
    <w:rsid w:val="00F308EF"/>
    <w:rsid w:val="00F31FD8"/>
    <w:rsid w:val="00F325E6"/>
    <w:rsid w:val="00F5074E"/>
    <w:rsid w:val="00FA4DD0"/>
    <w:rsid w:val="00FC2A45"/>
    <w:rsid w:val="00FE5ACE"/>
    <w:rsid w:val="00FF0893"/>
    <w:rsid w:val="00FF4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9D998-F82C-497B-B62C-9FDE281C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B24E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726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63"/>
  </w:style>
  <w:style w:type="paragraph" w:styleId="Footer">
    <w:name w:val="footer"/>
    <w:basedOn w:val="Normal"/>
    <w:link w:val="FooterChar"/>
    <w:uiPriority w:val="99"/>
    <w:unhideWhenUsed/>
    <w:rsid w:val="0094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63"/>
  </w:style>
  <w:style w:type="paragraph" w:styleId="BalloonText">
    <w:name w:val="Balloon Text"/>
    <w:basedOn w:val="Normal"/>
    <w:link w:val="BalloonTextChar"/>
    <w:uiPriority w:val="99"/>
    <w:semiHidden/>
    <w:unhideWhenUsed/>
    <w:rsid w:val="00EE25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257C"/>
    <w:rPr>
      <w:rFonts w:ascii="Segoe UI" w:hAnsi="Segoe UI" w:cs="Segoe UI"/>
      <w:sz w:val="18"/>
      <w:szCs w:val="18"/>
    </w:rPr>
  </w:style>
  <w:style w:type="character" w:customStyle="1" w:styleId="Heading1Char">
    <w:name w:val="Heading 1 Char"/>
    <w:basedOn w:val="DefaultParagraphFont"/>
    <w:link w:val="Heading1"/>
    <w:uiPriority w:val="9"/>
    <w:rsid w:val="00B24E27"/>
    <w:rPr>
      <w:rFonts w:asciiTheme="majorHAnsi" w:eastAsiaTheme="majorEastAsia" w:hAnsiTheme="majorHAnsi" w:cstheme="majorBidi"/>
      <w:b/>
      <w:bCs/>
      <w:color w:val="2E74B5" w:themeColor="accent1" w:themeShade="BF"/>
      <w:sz w:val="28"/>
      <w:szCs w:val="28"/>
      <w:lang w:eastAsia="en-US"/>
    </w:rPr>
  </w:style>
  <w:style w:type="paragraph" w:styleId="ListParagraph">
    <w:name w:val="List Paragraph"/>
    <w:basedOn w:val="Normal"/>
    <w:uiPriority w:val="1"/>
    <w:qFormat/>
    <w:rsid w:val="00B24E27"/>
    <w:pPr>
      <w:ind w:left="720"/>
      <w:contextualSpacing/>
    </w:pPr>
  </w:style>
  <w:style w:type="character" w:styleId="Hyperlink">
    <w:name w:val="Hyperlink"/>
    <w:basedOn w:val="DefaultParagraphFont"/>
    <w:uiPriority w:val="99"/>
    <w:unhideWhenUsed/>
    <w:rsid w:val="00D15561"/>
    <w:rPr>
      <w:color w:val="0563C1" w:themeColor="hyperlink"/>
      <w:u w:val="single"/>
    </w:rPr>
  </w:style>
  <w:style w:type="paragraph" w:styleId="BodyTextIndent">
    <w:name w:val="Body Text Indent"/>
    <w:basedOn w:val="Normal"/>
    <w:link w:val="BodyTextIndentChar"/>
    <w:rsid w:val="00370C81"/>
    <w:pPr>
      <w:spacing w:after="120" w:line="240" w:lineRule="auto"/>
      <w:ind w:left="360"/>
    </w:pPr>
    <w:rPr>
      <w:rFonts w:ascii="VNI-Times" w:eastAsia="SimSun" w:hAnsi="VNI-Times" w:cs="VNI-Helve-Condense"/>
      <w:sz w:val="24"/>
      <w:szCs w:val="24"/>
    </w:rPr>
  </w:style>
  <w:style w:type="character" w:customStyle="1" w:styleId="BodyTextIndentChar">
    <w:name w:val="Body Text Indent Char"/>
    <w:basedOn w:val="DefaultParagraphFont"/>
    <w:link w:val="BodyTextIndent"/>
    <w:rsid w:val="00370C81"/>
    <w:rPr>
      <w:rFonts w:ascii="VNI-Times" w:eastAsia="SimSun" w:hAnsi="VNI-Times" w:cs="VNI-Helve-Condense"/>
      <w:sz w:val="24"/>
      <w:szCs w:val="24"/>
      <w:lang w:eastAsia="en-US"/>
    </w:rPr>
  </w:style>
  <w:style w:type="character" w:styleId="Emphasis">
    <w:name w:val="Emphasis"/>
    <w:basedOn w:val="DefaultParagraphFont"/>
    <w:uiPriority w:val="20"/>
    <w:qFormat/>
    <w:rsid w:val="00370C81"/>
    <w:rPr>
      <w:i/>
      <w:iCs/>
    </w:rPr>
  </w:style>
  <w:style w:type="character" w:styleId="Strong">
    <w:name w:val="Strong"/>
    <w:basedOn w:val="DefaultParagraphFont"/>
    <w:uiPriority w:val="22"/>
    <w:qFormat/>
    <w:rsid w:val="00370C81"/>
    <w:rPr>
      <w:b/>
      <w:bCs/>
    </w:rPr>
  </w:style>
  <w:style w:type="character" w:customStyle="1" w:styleId="apple-converted-space">
    <w:name w:val="apple-converted-space"/>
    <w:basedOn w:val="DefaultParagraphFont"/>
    <w:rsid w:val="00370C81"/>
  </w:style>
  <w:style w:type="paragraph" w:styleId="NormalWeb">
    <w:name w:val="Normal (Web)"/>
    <w:basedOn w:val="Normal"/>
    <w:uiPriority w:val="99"/>
    <w:rsid w:val="00370C81"/>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C641A0"/>
    <w:pPr>
      <w:spacing w:after="120"/>
    </w:pPr>
  </w:style>
  <w:style w:type="character" w:customStyle="1" w:styleId="BodyTextChar">
    <w:name w:val="Body Text Char"/>
    <w:basedOn w:val="DefaultParagraphFont"/>
    <w:link w:val="BodyText"/>
    <w:uiPriority w:val="99"/>
    <w:semiHidden/>
    <w:rsid w:val="00C641A0"/>
    <w:rPr>
      <w:sz w:val="22"/>
      <w:szCs w:val="22"/>
      <w:lang w:eastAsia="en-US"/>
    </w:rPr>
  </w:style>
  <w:style w:type="character" w:customStyle="1" w:styleId="Heading2Char">
    <w:name w:val="Heading 2 Char"/>
    <w:basedOn w:val="DefaultParagraphFont"/>
    <w:link w:val="Heading2"/>
    <w:uiPriority w:val="9"/>
    <w:rsid w:val="001726BD"/>
    <w:rPr>
      <w:rFonts w:asciiTheme="majorHAnsi" w:eastAsiaTheme="majorEastAsia" w:hAnsiTheme="majorHAnsi" w:cstheme="majorBidi"/>
      <w:color w:val="2E74B5" w:themeColor="accent1" w:themeShade="BF"/>
      <w:sz w:val="26"/>
      <w:szCs w:val="26"/>
      <w:lang w:eastAsia="en-US"/>
    </w:rPr>
  </w:style>
  <w:style w:type="paragraph" w:customStyle="1" w:styleId="Default">
    <w:name w:val="Default"/>
    <w:rsid w:val="001A765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63">
      <w:bodyDiv w:val="1"/>
      <w:marLeft w:val="0"/>
      <w:marRight w:val="0"/>
      <w:marTop w:val="0"/>
      <w:marBottom w:val="0"/>
      <w:divBdr>
        <w:top w:val="none" w:sz="0" w:space="0" w:color="auto"/>
        <w:left w:val="none" w:sz="0" w:space="0" w:color="auto"/>
        <w:bottom w:val="none" w:sz="0" w:space="0" w:color="auto"/>
        <w:right w:val="none" w:sz="0" w:space="0" w:color="auto"/>
      </w:divBdr>
    </w:div>
    <w:div w:id="69740470">
      <w:bodyDiv w:val="1"/>
      <w:marLeft w:val="0"/>
      <w:marRight w:val="0"/>
      <w:marTop w:val="0"/>
      <w:marBottom w:val="0"/>
      <w:divBdr>
        <w:top w:val="none" w:sz="0" w:space="0" w:color="auto"/>
        <w:left w:val="none" w:sz="0" w:space="0" w:color="auto"/>
        <w:bottom w:val="none" w:sz="0" w:space="0" w:color="auto"/>
        <w:right w:val="none" w:sz="0" w:space="0" w:color="auto"/>
      </w:divBdr>
    </w:div>
    <w:div w:id="182481373">
      <w:bodyDiv w:val="1"/>
      <w:marLeft w:val="0"/>
      <w:marRight w:val="0"/>
      <w:marTop w:val="0"/>
      <w:marBottom w:val="0"/>
      <w:divBdr>
        <w:top w:val="none" w:sz="0" w:space="0" w:color="auto"/>
        <w:left w:val="none" w:sz="0" w:space="0" w:color="auto"/>
        <w:bottom w:val="none" w:sz="0" w:space="0" w:color="auto"/>
        <w:right w:val="none" w:sz="0" w:space="0" w:color="auto"/>
      </w:divBdr>
    </w:div>
    <w:div w:id="188881887">
      <w:bodyDiv w:val="1"/>
      <w:marLeft w:val="0"/>
      <w:marRight w:val="0"/>
      <w:marTop w:val="0"/>
      <w:marBottom w:val="0"/>
      <w:divBdr>
        <w:top w:val="none" w:sz="0" w:space="0" w:color="auto"/>
        <w:left w:val="none" w:sz="0" w:space="0" w:color="auto"/>
        <w:bottom w:val="none" w:sz="0" w:space="0" w:color="auto"/>
        <w:right w:val="none" w:sz="0" w:space="0" w:color="auto"/>
      </w:divBdr>
    </w:div>
    <w:div w:id="222713269">
      <w:bodyDiv w:val="1"/>
      <w:marLeft w:val="0"/>
      <w:marRight w:val="0"/>
      <w:marTop w:val="0"/>
      <w:marBottom w:val="0"/>
      <w:divBdr>
        <w:top w:val="none" w:sz="0" w:space="0" w:color="auto"/>
        <w:left w:val="none" w:sz="0" w:space="0" w:color="auto"/>
        <w:bottom w:val="none" w:sz="0" w:space="0" w:color="auto"/>
        <w:right w:val="none" w:sz="0" w:space="0" w:color="auto"/>
      </w:divBdr>
    </w:div>
    <w:div w:id="233853537">
      <w:bodyDiv w:val="1"/>
      <w:marLeft w:val="0"/>
      <w:marRight w:val="0"/>
      <w:marTop w:val="0"/>
      <w:marBottom w:val="0"/>
      <w:divBdr>
        <w:top w:val="none" w:sz="0" w:space="0" w:color="auto"/>
        <w:left w:val="none" w:sz="0" w:space="0" w:color="auto"/>
        <w:bottom w:val="none" w:sz="0" w:space="0" w:color="auto"/>
        <w:right w:val="none" w:sz="0" w:space="0" w:color="auto"/>
      </w:divBdr>
    </w:div>
    <w:div w:id="399406168">
      <w:bodyDiv w:val="1"/>
      <w:marLeft w:val="0"/>
      <w:marRight w:val="0"/>
      <w:marTop w:val="0"/>
      <w:marBottom w:val="0"/>
      <w:divBdr>
        <w:top w:val="none" w:sz="0" w:space="0" w:color="auto"/>
        <w:left w:val="none" w:sz="0" w:space="0" w:color="auto"/>
        <w:bottom w:val="none" w:sz="0" w:space="0" w:color="auto"/>
        <w:right w:val="none" w:sz="0" w:space="0" w:color="auto"/>
      </w:divBdr>
    </w:div>
    <w:div w:id="407196012">
      <w:bodyDiv w:val="1"/>
      <w:marLeft w:val="0"/>
      <w:marRight w:val="0"/>
      <w:marTop w:val="0"/>
      <w:marBottom w:val="0"/>
      <w:divBdr>
        <w:top w:val="none" w:sz="0" w:space="0" w:color="auto"/>
        <w:left w:val="none" w:sz="0" w:space="0" w:color="auto"/>
        <w:bottom w:val="none" w:sz="0" w:space="0" w:color="auto"/>
        <w:right w:val="none" w:sz="0" w:space="0" w:color="auto"/>
      </w:divBdr>
    </w:div>
    <w:div w:id="420218759">
      <w:bodyDiv w:val="1"/>
      <w:marLeft w:val="0"/>
      <w:marRight w:val="0"/>
      <w:marTop w:val="0"/>
      <w:marBottom w:val="0"/>
      <w:divBdr>
        <w:top w:val="none" w:sz="0" w:space="0" w:color="auto"/>
        <w:left w:val="none" w:sz="0" w:space="0" w:color="auto"/>
        <w:bottom w:val="none" w:sz="0" w:space="0" w:color="auto"/>
        <w:right w:val="none" w:sz="0" w:space="0" w:color="auto"/>
      </w:divBdr>
    </w:div>
    <w:div w:id="423697210">
      <w:bodyDiv w:val="1"/>
      <w:marLeft w:val="0"/>
      <w:marRight w:val="0"/>
      <w:marTop w:val="0"/>
      <w:marBottom w:val="0"/>
      <w:divBdr>
        <w:top w:val="none" w:sz="0" w:space="0" w:color="auto"/>
        <w:left w:val="none" w:sz="0" w:space="0" w:color="auto"/>
        <w:bottom w:val="none" w:sz="0" w:space="0" w:color="auto"/>
        <w:right w:val="none" w:sz="0" w:space="0" w:color="auto"/>
      </w:divBdr>
    </w:div>
    <w:div w:id="429203468">
      <w:bodyDiv w:val="1"/>
      <w:marLeft w:val="0"/>
      <w:marRight w:val="0"/>
      <w:marTop w:val="0"/>
      <w:marBottom w:val="0"/>
      <w:divBdr>
        <w:top w:val="none" w:sz="0" w:space="0" w:color="auto"/>
        <w:left w:val="none" w:sz="0" w:space="0" w:color="auto"/>
        <w:bottom w:val="none" w:sz="0" w:space="0" w:color="auto"/>
        <w:right w:val="none" w:sz="0" w:space="0" w:color="auto"/>
      </w:divBdr>
    </w:div>
    <w:div w:id="431512899">
      <w:bodyDiv w:val="1"/>
      <w:marLeft w:val="0"/>
      <w:marRight w:val="0"/>
      <w:marTop w:val="0"/>
      <w:marBottom w:val="0"/>
      <w:divBdr>
        <w:top w:val="none" w:sz="0" w:space="0" w:color="auto"/>
        <w:left w:val="none" w:sz="0" w:space="0" w:color="auto"/>
        <w:bottom w:val="none" w:sz="0" w:space="0" w:color="auto"/>
        <w:right w:val="none" w:sz="0" w:space="0" w:color="auto"/>
      </w:divBdr>
    </w:div>
    <w:div w:id="442458807">
      <w:bodyDiv w:val="1"/>
      <w:marLeft w:val="0"/>
      <w:marRight w:val="0"/>
      <w:marTop w:val="0"/>
      <w:marBottom w:val="0"/>
      <w:divBdr>
        <w:top w:val="none" w:sz="0" w:space="0" w:color="auto"/>
        <w:left w:val="none" w:sz="0" w:space="0" w:color="auto"/>
        <w:bottom w:val="none" w:sz="0" w:space="0" w:color="auto"/>
        <w:right w:val="none" w:sz="0" w:space="0" w:color="auto"/>
      </w:divBdr>
    </w:div>
    <w:div w:id="447553345">
      <w:bodyDiv w:val="1"/>
      <w:marLeft w:val="0"/>
      <w:marRight w:val="0"/>
      <w:marTop w:val="0"/>
      <w:marBottom w:val="0"/>
      <w:divBdr>
        <w:top w:val="none" w:sz="0" w:space="0" w:color="auto"/>
        <w:left w:val="none" w:sz="0" w:space="0" w:color="auto"/>
        <w:bottom w:val="none" w:sz="0" w:space="0" w:color="auto"/>
        <w:right w:val="none" w:sz="0" w:space="0" w:color="auto"/>
      </w:divBdr>
    </w:div>
    <w:div w:id="465701590">
      <w:bodyDiv w:val="1"/>
      <w:marLeft w:val="0"/>
      <w:marRight w:val="0"/>
      <w:marTop w:val="0"/>
      <w:marBottom w:val="0"/>
      <w:divBdr>
        <w:top w:val="none" w:sz="0" w:space="0" w:color="auto"/>
        <w:left w:val="none" w:sz="0" w:space="0" w:color="auto"/>
        <w:bottom w:val="none" w:sz="0" w:space="0" w:color="auto"/>
        <w:right w:val="none" w:sz="0" w:space="0" w:color="auto"/>
      </w:divBdr>
    </w:div>
    <w:div w:id="477187641">
      <w:bodyDiv w:val="1"/>
      <w:marLeft w:val="0"/>
      <w:marRight w:val="0"/>
      <w:marTop w:val="0"/>
      <w:marBottom w:val="0"/>
      <w:divBdr>
        <w:top w:val="none" w:sz="0" w:space="0" w:color="auto"/>
        <w:left w:val="none" w:sz="0" w:space="0" w:color="auto"/>
        <w:bottom w:val="none" w:sz="0" w:space="0" w:color="auto"/>
        <w:right w:val="none" w:sz="0" w:space="0" w:color="auto"/>
      </w:divBdr>
    </w:div>
    <w:div w:id="534275523">
      <w:bodyDiv w:val="1"/>
      <w:marLeft w:val="0"/>
      <w:marRight w:val="0"/>
      <w:marTop w:val="0"/>
      <w:marBottom w:val="0"/>
      <w:divBdr>
        <w:top w:val="none" w:sz="0" w:space="0" w:color="auto"/>
        <w:left w:val="none" w:sz="0" w:space="0" w:color="auto"/>
        <w:bottom w:val="none" w:sz="0" w:space="0" w:color="auto"/>
        <w:right w:val="none" w:sz="0" w:space="0" w:color="auto"/>
      </w:divBdr>
    </w:div>
    <w:div w:id="586115104">
      <w:bodyDiv w:val="1"/>
      <w:marLeft w:val="0"/>
      <w:marRight w:val="0"/>
      <w:marTop w:val="0"/>
      <w:marBottom w:val="0"/>
      <w:divBdr>
        <w:top w:val="none" w:sz="0" w:space="0" w:color="auto"/>
        <w:left w:val="none" w:sz="0" w:space="0" w:color="auto"/>
        <w:bottom w:val="none" w:sz="0" w:space="0" w:color="auto"/>
        <w:right w:val="none" w:sz="0" w:space="0" w:color="auto"/>
      </w:divBdr>
    </w:div>
    <w:div w:id="769856688">
      <w:bodyDiv w:val="1"/>
      <w:marLeft w:val="0"/>
      <w:marRight w:val="0"/>
      <w:marTop w:val="0"/>
      <w:marBottom w:val="0"/>
      <w:divBdr>
        <w:top w:val="none" w:sz="0" w:space="0" w:color="auto"/>
        <w:left w:val="none" w:sz="0" w:space="0" w:color="auto"/>
        <w:bottom w:val="none" w:sz="0" w:space="0" w:color="auto"/>
        <w:right w:val="none" w:sz="0" w:space="0" w:color="auto"/>
      </w:divBdr>
    </w:div>
    <w:div w:id="899288971">
      <w:bodyDiv w:val="1"/>
      <w:marLeft w:val="0"/>
      <w:marRight w:val="0"/>
      <w:marTop w:val="0"/>
      <w:marBottom w:val="0"/>
      <w:divBdr>
        <w:top w:val="none" w:sz="0" w:space="0" w:color="auto"/>
        <w:left w:val="none" w:sz="0" w:space="0" w:color="auto"/>
        <w:bottom w:val="none" w:sz="0" w:space="0" w:color="auto"/>
        <w:right w:val="none" w:sz="0" w:space="0" w:color="auto"/>
      </w:divBdr>
    </w:div>
    <w:div w:id="982390191">
      <w:bodyDiv w:val="1"/>
      <w:marLeft w:val="0"/>
      <w:marRight w:val="0"/>
      <w:marTop w:val="0"/>
      <w:marBottom w:val="0"/>
      <w:divBdr>
        <w:top w:val="none" w:sz="0" w:space="0" w:color="auto"/>
        <w:left w:val="none" w:sz="0" w:space="0" w:color="auto"/>
        <w:bottom w:val="none" w:sz="0" w:space="0" w:color="auto"/>
        <w:right w:val="none" w:sz="0" w:space="0" w:color="auto"/>
      </w:divBdr>
    </w:div>
    <w:div w:id="1041368478">
      <w:bodyDiv w:val="1"/>
      <w:marLeft w:val="0"/>
      <w:marRight w:val="0"/>
      <w:marTop w:val="0"/>
      <w:marBottom w:val="0"/>
      <w:divBdr>
        <w:top w:val="none" w:sz="0" w:space="0" w:color="auto"/>
        <w:left w:val="none" w:sz="0" w:space="0" w:color="auto"/>
        <w:bottom w:val="none" w:sz="0" w:space="0" w:color="auto"/>
        <w:right w:val="none" w:sz="0" w:space="0" w:color="auto"/>
      </w:divBdr>
    </w:div>
    <w:div w:id="1090350476">
      <w:bodyDiv w:val="1"/>
      <w:marLeft w:val="0"/>
      <w:marRight w:val="0"/>
      <w:marTop w:val="0"/>
      <w:marBottom w:val="0"/>
      <w:divBdr>
        <w:top w:val="none" w:sz="0" w:space="0" w:color="auto"/>
        <w:left w:val="none" w:sz="0" w:space="0" w:color="auto"/>
        <w:bottom w:val="none" w:sz="0" w:space="0" w:color="auto"/>
        <w:right w:val="none" w:sz="0" w:space="0" w:color="auto"/>
      </w:divBdr>
    </w:div>
    <w:div w:id="1140536877">
      <w:bodyDiv w:val="1"/>
      <w:marLeft w:val="0"/>
      <w:marRight w:val="0"/>
      <w:marTop w:val="0"/>
      <w:marBottom w:val="0"/>
      <w:divBdr>
        <w:top w:val="none" w:sz="0" w:space="0" w:color="auto"/>
        <w:left w:val="none" w:sz="0" w:space="0" w:color="auto"/>
        <w:bottom w:val="none" w:sz="0" w:space="0" w:color="auto"/>
        <w:right w:val="none" w:sz="0" w:space="0" w:color="auto"/>
      </w:divBdr>
    </w:div>
    <w:div w:id="1168397485">
      <w:bodyDiv w:val="1"/>
      <w:marLeft w:val="0"/>
      <w:marRight w:val="0"/>
      <w:marTop w:val="0"/>
      <w:marBottom w:val="0"/>
      <w:divBdr>
        <w:top w:val="none" w:sz="0" w:space="0" w:color="auto"/>
        <w:left w:val="none" w:sz="0" w:space="0" w:color="auto"/>
        <w:bottom w:val="none" w:sz="0" w:space="0" w:color="auto"/>
        <w:right w:val="none" w:sz="0" w:space="0" w:color="auto"/>
      </w:divBdr>
    </w:div>
    <w:div w:id="1201628209">
      <w:bodyDiv w:val="1"/>
      <w:marLeft w:val="0"/>
      <w:marRight w:val="0"/>
      <w:marTop w:val="0"/>
      <w:marBottom w:val="0"/>
      <w:divBdr>
        <w:top w:val="none" w:sz="0" w:space="0" w:color="auto"/>
        <w:left w:val="none" w:sz="0" w:space="0" w:color="auto"/>
        <w:bottom w:val="none" w:sz="0" w:space="0" w:color="auto"/>
        <w:right w:val="none" w:sz="0" w:space="0" w:color="auto"/>
      </w:divBdr>
    </w:div>
    <w:div w:id="1253314578">
      <w:bodyDiv w:val="1"/>
      <w:marLeft w:val="0"/>
      <w:marRight w:val="0"/>
      <w:marTop w:val="0"/>
      <w:marBottom w:val="0"/>
      <w:divBdr>
        <w:top w:val="none" w:sz="0" w:space="0" w:color="auto"/>
        <w:left w:val="none" w:sz="0" w:space="0" w:color="auto"/>
        <w:bottom w:val="none" w:sz="0" w:space="0" w:color="auto"/>
        <w:right w:val="none" w:sz="0" w:space="0" w:color="auto"/>
      </w:divBdr>
    </w:div>
    <w:div w:id="1326057905">
      <w:bodyDiv w:val="1"/>
      <w:marLeft w:val="0"/>
      <w:marRight w:val="0"/>
      <w:marTop w:val="0"/>
      <w:marBottom w:val="0"/>
      <w:divBdr>
        <w:top w:val="none" w:sz="0" w:space="0" w:color="auto"/>
        <w:left w:val="none" w:sz="0" w:space="0" w:color="auto"/>
        <w:bottom w:val="none" w:sz="0" w:space="0" w:color="auto"/>
        <w:right w:val="none" w:sz="0" w:space="0" w:color="auto"/>
      </w:divBdr>
    </w:div>
    <w:div w:id="1331525695">
      <w:bodyDiv w:val="1"/>
      <w:marLeft w:val="0"/>
      <w:marRight w:val="0"/>
      <w:marTop w:val="0"/>
      <w:marBottom w:val="0"/>
      <w:divBdr>
        <w:top w:val="none" w:sz="0" w:space="0" w:color="auto"/>
        <w:left w:val="none" w:sz="0" w:space="0" w:color="auto"/>
        <w:bottom w:val="none" w:sz="0" w:space="0" w:color="auto"/>
        <w:right w:val="none" w:sz="0" w:space="0" w:color="auto"/>
      </w:divBdr>
    </w:div>
    <w:div w:id="1344816452">
      <w:bodyDiv w:val="1"/>
      <w:marLeft w:val="0"/>
      <w:marRight w:val="0"/>
      <w:marTop w:val="0"/>
      <w:marBottom w:val="0"/>
      <w:divBdr>
        <w:top w:val="none" w:sz="0" w:space="0" w:color="auto"/>
        <w:left w:val="none" w:sz="0" w:space="0" w:color="auto"/>
        <w:bottom w:val="none" w:sz="0" w:space="0" w:color="auto"/>
        <w:right w:val="none" w:sz="0" w:space="0" w:color="auto"/>
      </w:divBdr>
    </w:div>
    <w:div w:id="1445072860">
      <w:bodyDiv w:val="1"/>
      <w:marLeft w:val="0"/>
      <w:marRight w:val="0"/>
      <w:marTop w:val="0"/>
      <w:marBottom w:val="0"/>
      <w:divBdr>
        <w:top w:val="none" w:sz="0" w:space="0" w:color="auto"/>
        <w:left w:val="none" w:sz="0" w:space="0" w:color="auto"/>
        <w:bottom w:val="none" w:sz="0" w:space="0" w:color="auto"/>
        <w:right w:val="none" w:sz="0" w:space="0" w:color="auto"/>
      </w:divBdr>
    </w:div>
    <w:div w:id="1476296677">
      <w:bodyDiv w:val="1"/>
      <w:marLeft w:val="0"/>
      <w:marRight w:val="0"/>
      <w:marTop w:val="0"/>
      <w:marBottom w:val="0"/>
      <w:divBdr>
        <w:top w:val="none" w:sz="0" w:space="0" w:color="auto"/>
        <w:left w:val="none" w:sz="0" w:space="0" w:color="auto"/>
        <w:bottom w:val="none" w:sz="0" w:space="0" w:color="auto"/>
        <w:right w:val="none" w:sz="0" w:space="0" w:color="auto"/>
      </w:divBdr>
      <w:divsChild>
        <w:div w:id="1133254443">
          <w:marLeft w:val="0"/>
          <w:marRight w:val="0"/>
          <w:marTop w:val="0"/>
          <w:marBottom w:val="0"/>
          <w:divBdr>
            <w:top w:val="none" w:sz="0" w:space="0" w:color="auto"/>
            <w:left w:val="none" w:sz="0" w:space="0" w:color="auto"/>
            <w:bottom w:val="none" w:sz="0" w:space="0" w:color="auto"/>
            <w:right w:val="none" w:sz="0" w:space="0" w:color="auto"/>
          </w:divBdr>
        </w:div>
      </w:divsChild>
    </w:div>
    <w:div w:id="1506358871">
      <w:bodyDiv w:val="1"/>
      <w:marLeft w:val="0"/>
      <w:marRight w:val="0"/>
      <w:marTop w:val="0"/>
      <w:marBottom w:val="0"/>
      <w:divBdr>
        <w:top w:val="none" w:sz="0" w:space="0" w:color="auto"/>
        <w:left w:val="none" w:sz="0" w:space="0" w:color="auto"/>
        <w:bottom w:val="none" w:sz="0" w:space="0" w:color="auto"/>
        <w:right w:val="none" w:sz="0" w:space="0" w:color="auto"/>
      </w:divBdr>
    </w:div>
    <w:div w:id="1658529287">
      <w:bodyDiv w:val="1"/>
      <w:marLeft w:val="0"/>
      <w:marRight w:val="0"/>
      <w:marTop w:val="0"/>
      <w:marBottom w:val="0"/>
      <w:divBdr>
        <w:top w:val="none" w:sz="0" w:space="0" w:color="auto"/>
        <w:left w:val="none" w:sz="0" w:space="0" w:color="auto"/>
        <w:bottom w:val="none" w:sz="0" w:space="0" w:color="auto"/>
        <w:right w:val="none" w:sz="0" w:space="0" w:color="auto"/>
      </w:divBdr>
    </w:div>
    <w:div w:id="1760637858">
      <w:bodyDiv w:val="1"/>
      <w:marLeft w:val="0"/>
      <w:marRight w:val="0"/>
      <w:marTop w:val="0"/>
      <w:marBottom w:val="0"/>
      <w:divBdr>
        <w:top w:val="none" w:sz="0" w:space="0" w:color="auto"/>
        <w:left w:val="none" w:sz="0" w:space="0" w:color="auto"/>
        <w:bottom w:val="none" w:sz="0" w:space="0" w:color="auto"/>
        <w:right w:val="none" w:sz="0" w:space="0" w:color="auto"/>
      </w:divBdr>
    </w:div>
    <w:div w:id="1873957254">
      <w:bodyDiv w:val="1"/>
      <w:marLeft w:val="0"/>
      <w:marRight w:val="0"/>
      <w:marTop w:val="0"/>
      <w:marBottom w:val="0"/>
      <w:divBdr>
        <w:top w:val="none" w:sz="0" w:space="0" w:color="auto"/>
        <w:left w:val="none" w:sz="0" w:space="0" w:color="auto"/>
        <w:bottom w:val="none" w:sz="0" w:space="0" w:color="auto"/>
        <w:right w:val="none" w:sz="0" w:space="0" w:color="auto"/>
      </w:divBdr>
    </w:div>
    <w:div w:id="1886063750">
      <w:bodyDiv w:val="1"/>
      <w:marLeft w:val="0"/>
      <w:marRight w:val="0"/>
      <w:marTop w:val="0"/>
      <w:marBottom w:val="0"/>
      <w:divBdr>
        <w:top w:val="none" w:sz="0" w:space="0" w:color="auto"/>
        <w:left w:val="none" w:sz="0" w:space="0" w:color="auto"/>
        <w:bottom w:val="none" w:sz="0" w:space="0" w:color="auto"/>
        <w:right w:val="none" w:sz="0" w:space="0" w:color="auto"/>
      </w:divBdr>
    </w:div>
    <w:div w:id="2023697197">
      <w:bodyDiv w:val="1"/>
      <w:marLeft w:val="0"/>
      <w:marRight w:val="0"/>
      <w:marTop w:val="0"/>
      <w:marBottom w:val="0"/>
      <w:divBdr>
        <w:top w:val="none" w:sz="0" w:space="0" w:color="auto"/>
        <w:left w:val="none" w:sz="0" w:space="0" w:color="auto"/>
        <w:bottom w:val="none" w:sz="0" w:space="0" w:color="auto"/>
        <w:right w:val="none" w:sz="0" w:space="0" w:color="auto"/>
      </w:divBdr>
    </w:div>
    <w:div w:id="21412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wor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VIETNET TRAVEL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word template</Template>
  <TotalTime>15</TotalTime>
  <Pages>7</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2018-11-15T10:23:00Z</cp:lastPrinted>
  <dcterms:created xsi:type="dcterms:W3CDTF">2019-08-20T03:08:00Z</dcterms:created>
  <dcterms:modified xsi:type="dcterms:W3CDTF">2019-08-20T03:25:00Z</dcterms:modified>
</cp:coreProperties>
</file>