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11" w:rsidRDefault="00101711" w:rsidP="00EC43FB">
      <w:pPr>
        <w:ind w:left="-567"/>
        <w:jc w:val="center"/>
        <w:rPr>
          <w:rFonts w:ascii="Tahoma" w:hAnsi="Tahoma" w:cs="Tahoma"/>
          <w:color w:val="2E74B5" w:themeColor="accent1" w:themeShade="BF"/>
          <w:szCs w:val="24"/>
        </w:rPr>
      </w:pPr>
      <w:r>
        <w:rPr>
          <w:rFonts w:ascii="Arial" w:hAnsi="Arial" w:cs="Arial"/>
          <w:b/>
          <w:noProof/>
          <w:color w:val="008080"/>
          <w:sz w:val="32"/>
          <w:szCs w:val="32"/>
        </w:rPr>
        <w:drawing>
          <wp:anchor distT="0" distB="0" distL="114300" distR="114300" simplePos="0" relativeHeight="251659264" behindDoc="0" locked="0" layoutInCell="1" allowOverlap="1">
            <wp:simplePos x="0" y="0"/>
            <wp:positionH relativeFrom="page">
              <wp:posOffset>327660</wp:posOffset>
            </wp:positionH>
            <wp:positionV relativeFrom="paragraph">
              <wp:posOffset>635</wp:posOffset>
            </wp:positionV>
            <wp:extent cx="7099300" cy="1172845"/>
            <wp:effectExtent l="0" t="0" r="6350"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0" cy="1172845"/>
                    </a:xfrm>
                    <a:prstGeom prst="rect">
                      <a:avLst/>
                    </a:prstGeom>
                    <a:noFill/>
                  </pic:spPr>
                </pic:pic>
              </a:graphicData>
            </a:graphic>
            <wp14:sizeRelH relativeFrom="margin">
              <wp14:pctWidth>0</wp14:pctWidth>
            </wp14:sizeRelH>
            <wp14:sizeRelV relativeFrom="margin">
              <wp14:pctHeight>0</wp14:pctHeight>
            </wp14:sizeRelV>
          </wp:anchor>
        </w:drawing>
      </w:r>
    </w:p>
    <w:p w:rsidR="00F60705" w:rsidRPr="00101711" w:rsidRDefault="00F60705" w:rsidP="00EC43FB">
      <w:pPr>
        <w:ind w:left="-567"/>
        <w:jc w:val="center"/>
        <w:rPr>
          <w:rFonts w:ascii="Tahoma" w:hAnsi="Tahoma" w:cs="Tahoma"/>
          <w:b/>
          <w:color w:val="538135" w:themeColor="accent6" w:themeShade="BF"/>
          <w:szCs w:val="24"/>
        </w:rPr>
      </w:pPr>
      <w:r w:rsidRPr="00101711">
        <w:rPr>
          <w:rFonts w:ascii="Tahoma" w:hAnsi="Tahoma" w:cs="Tahoma"/>
          <w:b/>
          <w:color w:val="538135" w:themeColor="accent6" w:themeShade="BF"/>
          <w:szCs w:val="24"/>
        </w:rPr>
        <w:t>MỘT HÀNH TRÌNH HAI QUỐC GIA</w:t>
      </w:r>
    </w:p>
    <w:p w:rsidR="00F60705" w:rsidRPr="00101711" w:rsidRDefault="00F60705" w:rsidP="00101711">
      <w:pPr>
        <w:ind w:left="-567"/>
        <w:jc w:val="center"/>
        <w:rPr>
          <w:rFonts w:ascii="Baskerville Old Face" w:hAnsi="Baskerville Old Face" w:cs="Tahoma"/>
          <w:b/>
          <w:color w:val="C45911" w:themeColor="accent2" w:themeShade="BF"/>
          <w:sz w:val="40"/>
          <w:szCs w:val="24"/>
        </w:rPr>
      </w:pPr>
      <w:r w:rsidRPr="00101711">
        <w:rPr>
          <w:rFonts w:ascii="Baskerville Old Face" w:hAnsi="Baskerville Old Face" w:cs="Tahoma"/>
          <w:b/>
          <w:color w:val="C45911" w:themeColor="accent2" w:themeShade="BF"/>
          <w:sz w:val="40"/>
          <w:szCs w:val="24"/>
        </w:rPr>
        <w:t>MALAYS</w:t>
      </w:r>
      <w:r w:rsidR="00101711" w:rsidRPr="00101711">
        <w:rPr>
          <w:rFonts w:ascii="Baskerville Old Face" w:hAnsi="Baskerville Old Face" w:cs="Tahoma"/>
          <w:b/>
          <w:color w:val="C45911" w:themeColor="accent2" w:themeShade="BF"/>
          <w:sz w:val="40"/>
          <w:szCs w:val="24"/>
        </w:rPr>
        <w:t>IA - SINGAPORE</w:t>
      </w:r>
    </w:p>
    <w:p w:rsidR="00F60705" w:rsidRPr="00EC43FB" w:rsidRDefault="00101711" w:rsidP="00EC43FB">
      <w:pPr>
        <w:ind w:left="-567"/>
        <w:jc w:val="right"/>
        <w:rPr>
          <w:rFonts w:ascii="Tahoma" w:hAnsi="Tahoma" w:cs="Tahoma"/>
          <w:color w:val="1F4E79" w:themeColor="accent1" w:themeShade="80"/>
          <w:szCs w:val="24"/>
        </w:rPr>
      </w:pPr>
      <w:r>
        <w:rPr>
          <w:noProof/>
        </w:rPr>
        <w:drawing>
          <wp:anchor distT="0" distB="0" distL="114300" distR="114300" simplePos="0" relativeHeight="251658240" behindDoc="0" locked="0" layoutInCell="1" allowOverlap="1">
            <wp:simplePos x="0" y="0"/>
            <wp:positionH relativeFrom="margin">
              <wp:posOffset>-586740</wp:posOffset>
            </wp:positionH>
            <wp:positionV relativeFrom="paragraph">
              <wp:posOffset>275590</wp:posOffset>
            </wp:positionV>
            <wp:extent cx="7082155" cy="2121535"/>
            <wp:effectExtent l="0" t="0" r="4445" b="0"/>
            <wp:wrapTopAndBottom/>
            <wp:docPr id="1" name="Picture 1" descr="Hải trình Singapore - Thái Lan 4N du thuyền Genting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ải trình Singapore - Thái Lan 4N du thuyền Genting D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155" cy="21215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0705" w:rsidRPr="00EC43FB">
        <w:rPr>
          <w:rFonts w:ascii="Tahoma" w:hAnsi="Tahoma" w:cs="Tahoma"/>
          <w:color w:val="1F4E79" w:themeColor="accent1" w:themeShade="80"/>
          <w:szCs w:val="24"/>
        </w:rPr>
        <w:t>Thời gian: 4 ngày 3 đêm</w:t>
      </w:r>
    </w:p>
    <w:p w:rsidR="00F60705" w:rsidRPr="00F60705" w:rsidRDefault="00F60705" w:rsidP="00EC43FB">
      <w:pPr>
        <w:ind w:left="-567"/>
        <w:jc w:val="right"/>
        <w:rPr>
          <w:rFonts w:ascii="Tahoma" w:hAnsi="Tahoma" w:cs="Tahoma"/>
          <w:sz w:val="24"/>
          <w:szCs w:val="24"/>
        </w:rPr>
      </w:pPr>
    </w:p>
    <w:p w:rsidR="00F60705" w:rsidRPr="00101711" w:rsidRDefault="00F60705" w:rsidP="00101711">
      <w:pPr>
        <w:ind w:left="-567"/>
        <w:jc w:val="center"/>
        <w:rPr>
          <w:rFonts w:ascii="Tahoma" w:hAnsi="Tahoma" w:cs="Tahoma"/>
          <w:color w:val="2E74B5" w:themeColor="accent1" w:themeShade="BF"/>
          <w:sz w:val="24"/>
          <w:szCs w:val="24"/>
        </w:rPr>
      </w:pPr>
      <w:r w:rsidRPr="00101711">
        <w:rPr>
          <w:rFonts w:ascii="Tahoma" w:hAnsi="Tahoma" w:cs="Tahoma"/>
          <w:color w:val="2E74B5" w:themeColor="accent1" w:themeShade="BF"/>
          <w:sz w:val="24"/>
          <w:szCs w:val="24"/>
        </w:rPr>
        <w:t>Du thuyền Genting Dream thuộc tập đoàn Du lịch tàu biển Genting Hong Kong và hãng tàu biển Dream Cruise Line (Malaysia). Đây là con tàu nghỉ dưỡng hiện đại được đóng tại Đức, có tổng trọng tải 151.300 tấn, dài 335 m, rộng gần 40 m.</w:t>
      </w:r>
    </w:p>
    <w:p w:rsidR="00F60705" w:rsidRPr="00101711" w:rsidRDefault="00F60705" w:rsidP="00101711">
      <w:pPr>
        <w:ind w:left="-567"/>
        <w:jc w:val="center"/>
        <w:rPr>
          <w:rFonts w:ascii="Tahoma" w:hAnsi="Tahoma" w:cs="Tahoma"/>
          <w:color w:val="2E74B5" w:themeColor="accent1" w:themeShade="BF"/>
          <w:sz w:val="24"/>
          <w:szCs w:val="24"/>
        </w:rPr>
      </w:pPr>
      <w:r w:rsidRPr="00101711">
        <w:rPr>
          <w:rFonts w:ascii="Tahoma" w:hAnsi="Tahoma" w:cs="Tahoma"/>
          <w:color w:val="2E74B5" w:themeColor="accent1" w:themeShade="BF"/>
          <w:sz w:val="24"/>
          <w:szCs w:val="24"/>
        </w:rPr>
        <w:t>Với sức chứa 3.500 hành khách và 1.900 thủy thủ, nơi đây là một trong những du thuyền lớn và nhiều chỗ chứa nhất châu Á. Con tàu sở hữu 1.674 phòng nghỉ, hơn 70% gian có ban công riêng, 100 khu vực kết nối cho các gia đình và nhóm du lị</w:t>
      </w:r>
      <w:r w:rsidR="00EC43FB" w:rsidRPr="00101711">
        <w:rPr>
          <w:rFonts w:ascii="Tahoma" w:hAnsi="Tahoma" w:cs="Tahoma"/>
          <w:color w:val="2E74B5" w:themeColor="accent1" w:themeShade="BF"/>
          <w:sz w:val="24"/>
          <w:szCs w:val="24"/>
        </w:rPr>
        <w:t>ch.</w:t>
      </w:r>
    </w:p>
    <w:p w:rsidR="00F60705" w:rsidRPr="009D0410" w:rsidRDefault="00F60705" w:rsidP="00EC43FB">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9D0410">
        <w:rPr>
          <w:rFonts w:ascii="Tahoma" w:eastAsia="Tahoma" w:hAnsi="Tahoma" w:cs="Tahoma"/>
          <w:b/>
          <w:color w:val="FF0000"/>
          <w:w w:val="105"/>
          <w:sz w:val="24"/>
          <w:szCs w:val="26"/>
          <w:u w:val="single"/>
          <w:lang w:bidi="en-US"/>
        </w:rPr>
        <w:t xml:space="preserve">NGÀY 01: </w:t>
      </w:r>
      <w:r w:rsidR="00EC43FB" w:rsidRPr="009D0410">
        <w:rPr>
          <w:rFonts w:ascii="Tahoma" w:eastAsia="Tahoma" w:hAnsi="Tahoma" w:cs="Tahoma"/>
          <w:b/>
          <w:color w:val="FF0000"/>
          <w:w w:val="105"/>
          <w:sz w:val="24"/>
          <w:szCs w:val="26"/>
          <w:u w:val="single"/>
          <w:lang w:bidi="en-US"/>
        </w:rPr>
        <w:t>TP. HCM - KUALA LUMPUR</w:t>
      </w:r>
      <w:r w:rsidR="00EC43FB" w:rsidRPr="009D0410">
        <w:rPr>
          <w:rFonts w:ascii="Tahoma" w:eastAsia="Tahoma" w:hAnsi="Tahoma" w:cs="Tahoma"/>
          <w:b/>
          <w:color w:val="FF0000"/>
          <w:w w:val="105"/>
          <w:sz w:val="24"/>
          <w:szCs w:val="26"/>
          <w:u w:val="single"/>
          <w:lang w:bidi="en-US"/>
        </w:rPr>
        <w:tab/>
        <w:t xml:space="preserve">(Ăn trưa &amp; ăn </w:t>
      </w:r>
      <w:r w:rsidRPr="009D0410">
        <w:rPr>
          <w:rFonts w:ascii="Tahoma" w:eastAsia="Tahoma" w:hAnsi="Tahoma" w:cs="Tahoma"/>
          <w:b/>
          <w:color w:val="FF0000"/>
          <w:w w:val="105"/>
          <w:sz w:val="24"/>
          <w:szCs w:val="26"/>
          <w:u w:val="single"/>
          <w:lang w:bidi="en-US"/>
        </w:rPr>
        <w:t>tối trên du thuyề</w:t>
      </w:r>
      <w:r w:rsidR="00EC43FB" w:rsidRPr="009D0410">
        <w:rPr>
          <w:rFonts w:ascii="Tahoma" w:eastAsia="Tahoma" w:hAnsi="Tahoma" w:cs="Tahoma"/>
          <w:b/>
          <w:color w:val="FF0000"/>
          <w:w w:val="105"/>
          <w:sz w:val="24"/>
          <w:szCs w:val="26"/>
          <w:u w:val="single"/>
          <w:lang w:bidi="en-US"/>
        </w:rPr>
        <w:t>n)</w:t>
      </w:r>
    </w:p>
    <w:p w:rsidR="00EC43FB" w:rsidRPr="00EC43FB" w:rsidRDefault="00EC43FB" w:rsidP="00EC43FB">
      <w:pPr>
        <w:widowControl w:val="0"/>
        <w:autoSpaceDE w:val="0"/>
        <w:autoSpaceDN w:val="0"/>
        <w:spacing w:after="0" w:line="240" w:lineRule="auto"/>
        <w:ind w:left="-567"/>
        <w:jc w:val="both"/>
        <w:rPr>
          <w:rFonts w:ascii="Tahoma" w:eastAsia="Tahoma" w:hAnsi="Tahoma" w:cs="Tahoma"/>
          <w:b/>
          <w:color w:val="538135" w:themeColor="accent6" w:themeShade="BF"/>
          <w:w w:val="105"/>
          <w:sz w:val="24"/>
          <w:szCs w:val="26"/>
          <w:u w:val="single"/>
          <w:lang w:bidi="en-US"/>
        </w:rPr>
      </w:pPr>
    </w:p>
    <w:p w:rsidR="00F60705" w:rsidRPr="00EC43FB" w:rsidRDefault="00F60705" w:rsidP="00EC43FB">
      <w:pPr>
        <w:pStyle w:val="ListParagraph"/>
        <w:numPr>
          <w:ilvl w:val="0"/>
          <w:numId w:val="1"/>
        </w:numPr>
        <w:ind w:left="-284" w:hanging="284"/>
        <w:jc w:val="both"/>
        <w:rPr>
          <w:rFonts w:ascii="Tahoma" w:hAnsi="Tahoma" w:cs="Tahoma"/>
          <w:sz w:val="24"/>
          <w:szCs w:val="24"/>
        </w:rPr>
      </w:pPr>
      <w:r w:rsidRPr="00EC43FB">
        <w:rPr>
          <w:rFonts w:ascii="Tahoma" w:hAnsi="Tahoma" w:cs="Tahoma"/>
          <w:b/>
          <w:sz w:val="24"/>
          <w:szCs w:val="24"/>
        </w:rPr>
        <w:t>04h30:</w:t>
      </w:r>
      <w:r w:rsidRPr="00EC43FB">
        <w:rPr>
          <w:rFonts w:ascii="Tahoma" w:hAnsi="Tahoma" w:cs="Tahoma"/>
          <w:sz w:val="24"/>
          <w:szCs w:val="24"/>
        </w:rPr>
        <w:t xml:space="preserve"> </w:t>
      </w:r>
      <w:r w:rsidRPr="00EC43FB">
        <w:rPr>
          <w:rFonts w:ascii="Tahoma" w:hAnsi="Tahoma" w:cs="Tahoma"/>
          <w:b/>
          <w:sz w:val="24"/>
          <w:szCs w:val="24"/>
        </w:rPr>
        <w:t>HDV VIETNET</w:t>
      </w:r>
      <w:r w:rsidRPr="00EC43FB">
        <w:rPr>
          <w:rFonts w:ascii="Tahoma" w:hAnsi="Tahoma" w:cs="Tahoma"/>
          <w:sz w:val="24"/>
          <w:szCs w:val="24"/>
        </w:rPr>
        <w:t xml:space="preserve"> đón Quý khách tại sân bay quốc tế </w:t>
      </w:r>
      <w:r w:rsidRPr="00EC43FB">
        <w:rPr>
          <w:rFonts w:ascii="Tahoma" w:hAnsi="Tahoma" w:cs="Tahoma"/>
          <w:b/>
          <w:sz w:val="24"/>
          <w:szCs w:val="24"/>
        </w:rPr>
        <w:t>Tân Sơn Nhất</w:t>
      </w:r>
      <w:r w:rsidRPr="00EC43FB">
        <w:rPr>
          <w:rFonts w:ascii="Tahoma" w:hAnsi="Tahoma" w:cs="Tahoma"/>
          <w:sz w:val="24"/>
          <w:szCs w:val="24"/>
        </w:rPr>
        <w:t xml:space="preserve">, làm thủ tục khởi hành đi </w:t>
      </w:r>
      <w:r w:rsidRPr="00EC43FB">
        <w:rPr>
          <w:rFonts w:ascii="Tahoma" w:hAnsi="Tahoma" w:cs="Tahoma"/>
          <w:b/>
          <w:sz w:val="24"/>
          <w:szCs w:val="24"/>
        </w:rPr>
        <w:t>Malaysia</w:t>
      </w:r>
      <w:r w:rsidRPr="00EC43FB">
        <w:rPr>
          <w:rFonts w:ascii="Tahoma" w:hAnsi="Tahoma" w:cs="Tahoma"/>
          <w:sz w:val="24"/>
          <w:szCs w:val="24"/>
        </w:rPr>
        <w:t xml:space="preserve"> chuyến bay dự kiến </w:t>
      </w:r>
      <w:r w:rsidRPr="00EC43FB">
        <w:rPr>
          <w:rFonts w:ascii="Tahoma" w:hAnsi="Tahoma" w:cs="Tahoma"/>
          <w:b/>
          <w:sz w:val="24"/>
          <w:szCs w:val="24"/>
        </w:rPr>
        <w:t>VN 677 SGNKUL</w:t>
      </w:r>
      <w:r w:rsidRPr="00EC43FB">
        <w:rPr>
          <w:rFonts w:ascii="Tahoma" w:hAnsi="Tahoma" w:cs="Tahoma"/>
          <w:sz w:val="24"/>
          <w:szCs w:val="24"/>
        </w:rPr>
        <w:t xml:space="preserve"> (</w:t>
      </w:r>
      <w:r w:rsidRPr="00EC43FB">
        <w:rPr>
          <w:rFonts w:ascii="Tahoma" w:hAnsi="Tahoma" w:cs="Tahoma"/>
          <w:b/>
          <w:sz w:val="24"/>
          <w:szCs w:val="24"/>
        </w:rPr>
        <w:t>07:20 – 10:20</w:t>
      </w:r>
      <w:r w:rsidRPr="00EC43FB">
        <w:rPr>
          <w:rFonts w:ascii="Tahoma" w:hAnsi="Tahoma" w:cs="Tahoma"/>
          <w:sz w:val="24"/>
          <w:szCs w:val="24"/>
        </w:rPr>
        <w:t>).</w:t>
      </w:r>
    </w:p>
    <w:p w:rsidR="00F60705" w:rsidRPr="00F60705" w:rsidRDefault="00F60705" w:rsidP="00EC43FB">
      <w:pPr>
        <w:pStyle w:val="ListParagraph"/>
        <w:numPr>
          <w:ilvl w:val="0"/>
          <w:numId w:val="1"/>
        </w:numPr>
        <w:ind w:left="-284" w:hanging="284"/>
        <w:jc w:val="both"/>
        <w:rPr>
          <w:rFonts w:ascii="Tahoma" w:hAnsi="Tahoma" w:cs="Tahoma"/>
          <w:sz w:val="24"/>
          <w:szCs w:val="24"/>
        </w:rPr>
      </w:pPr>
      <w:r w:rsidRPr="00EC43FB">
        <w:rPr>
          <w:rFonts w:ascii="Tahoma" w:hAnsi="Tahoma" w:cs="Tahoma"/>
          <w:b/>
          <w:sz w:val="24"/>
          <w:szCs w:val="24"/>
        </w:rPr>
        <w:t>10h20</w:t>
      </w:r>
      <w:r w:rsidR="00EC43FB">
        <w:rPr>
          <w:rFonts w:ascii="Tahoma" w:hAnsi="Tahoma" w:cs="Tahoma"/>
          <w:sz w:val="24"/>
          <w:szCs w:val="24"/>
        </w:rPr>
        <w:t xml:space="preserve">: </w:t>
      </w:r>
      <w:r w:rsidRPr="00F60705">
        <w:rPr>
          <w:rFonts w:ascii="Tahoma" w:hAnsi="Tahoma" w:cs="Tahoma"/>
          <w:sz w:val="24"/>
          <w:szCs w:val="24"/>
        </w:rPr>
        <w:t xml:space="preserve">Tới sân bay quốc tế </w:t>
      </w:r>
      <w:r w:rsidRPr="00EC43FB">
        <w:rPr>
          <w:rFonts w:ascii="Tahoma" w:hAnsi="Tahoma" w:cs="Tahoma"/>
          <w:b/>
          <w:sz w:val="24"/>
          <w:szCs w:val="24"/>
        </w:rPr>
        <w:t>Kuala Lumpur</w:t>
      </w:r>
      <w:r w:rsidRPr="00F60705">
        <w:rPr>
          <w:rFonts w:ascii="Tahoma" w:hAnsi="Tahoma" w:cs="Tahoma"/>
          <w:sz w:val="24"/>
          <w:szCs w:val="24"/>
        </w:rPr>
        <w:t>, làm thủ tục nhập cả</w:t>
      </w:r>
      <w:r>
        <w:rPr>
          <w:rFonts w:ascii="Tahoma" w:hAnsi="Tahoma" w:cs="Tahoma"/>
          <w:sz w:val="24"/>
          <w:szCs w:val="24"/>
        </w:rPr>
        <w:t>nh. Sau đó, xe</w:t>
      </w:r>
      <w:r w:rsidRPr="00F60705">
        <w:rPr>
          <w:rFonts w:ascii="Tahoma" w:hAnsi="Tahoma" w:cs="Tahoma"/>
          <w:sz w:val="24"/>
          <w:szCs w:val="24"/>
        </w:rPr>
        <w:t xml:space="preserve"> đón và đưa quý khách dùng bữa trưa tại nhà hàng địa phương. </w:t>
      </w:r>
    </w:p>
    <w:p w:rsidR="00F60705" w:rsidRPr="00F60705" w:rsidRDefault="00F60705" w:rsidP="00EC43FB">
      <w:pPr>
        <w:pStyle w:val="ListParagraph"/>
        <w:numPr>
          <w:ilvl w:val="0"/>
          <w:numId w:val="1"/>
        </w:numPr>
        <w:ind w:left="-284" w:hanging="284"/>
        <w:jc w:val="both"/>
        <w:rPr>
          <w:rFonts w:ascii="Tahoma" w:hAnsi="Tahoma" w:cs="Tahoma"/>
          <w:sz w:val="24"/>
          <w:szCs w:val="24"/>
        </w:rPr>
      </w:pPr>
      <w:r w:rsidRPr="00EC43FB">
        <w:rPr>
          <w:rFonts w:ascii="Tahoma" w:hAnsi="Tahoma" w:cs="Tahoma"/>
          <w:sz w:val="24"/>
          <w:szCs w:val="24"/>
        </w:rPr>
        <w:t>Xe</w:t>
      </w:r>
      <w:r w:rsidRPr="00F60705">
        <w:rPr>
          <w:rFonts w:ascii="Tahoma" w:hAnsi="Tahoma" w:cs="Tahoma"/>
          <w:sz w:val="24"/>
          <w:szCs w:val="24"/>
        </w:rPr>
        <w:t xml:space="preserve"> đưa đoàn khởi hành đến </w:t>
      </w:r>
      <w:r w:rsidRPr="009D0410">
        <w:rPr>
          <w:rFonts w:ascii="Tahoma" w:hAnsi="Tahoma" w:cs="Tahoma"/>
          <w:b/>
          <w:sz w:val="24"/>
          <w:szCs w:val="24"/>
        </w:rPr>
        <w:t>Cảng Port Klang</w:t>
      </w:r>
      <w:r w:rsidRPr="00F60705">
        <w:rPr>
          <w:rFonts w:ascii="Tahoma" w:hAnsi="Tahoma" w:cs="Tahoma"/>
          <w:sz w:val="24"/>
          <w:szCs w:val="24"/>
        </w:rPr>
        <w:t xml:space="preserve">. </w:t>
      </w:r>
    </w:p>
    <w:p w:rsidR="00F60705" w:rsidRPr="00F60705" w:rsidRDefault="00F60705" w:rsidP="00EC43FB">
      <w:pPr>
        <w:pStyle w:val="ListParagraph"/>
        <w:numPr>
          <w:ilvl w:val="0"/>
          <w:numId w:val="1"/>
        </w:numPr>
        <w:ind w:left="-284" w:hanging="284"/>
        <w:jc w:val="both"/>
        <w:rPr>
          <w:rFonts w:ascii="Tahoma" w:hAnsi="Tahoma" w:cs="Tahoma"/>
          <w:sz w:val="24"/>
          <w:szCs w:val="24"/>
        </w:rPr>
      </w:pPr>
      <w:r w:rsidRPr="00EC43FB">
        <w:rPr>
          <w:rFonts w:ascii="Tahoma" w:hAnsi="Tahoma" w:cs="Tahoma"/>
          <w:b/>
          <w:sz w:val="24"/>
          <w:szCs w:val="24"/>
        </w:rPr>
        <w:t>15h00</w:t>
      </w:r>
      <w:r>
        <w:rPr>
          <w:rFonts w:ascii="Tahoma" w:hAnsi="Tahoma" w:cs="Tahoma"/>
          <w:sz w:val="24"/>
          <w:szCs w:val="24"/>
        </w:rPr>
        <w:t xml:space="preserve">: </w:t>
      </w:r>
      <w:r w:rsidRPr="00F60705">
        <w:rPr>
          <w:rFonts w:ascii="Tahoma" w:hAnsi="Tahoma" w:cs="Tahoma"/>
          <w:sz w:val="24"/>
          <w:szCs w:val="24"/>
        </w:rPr>
        <w:t xml:space="preserve">Đoàn làm thủ tục lên </w:t>
      </w:r>
      <w:r w:rsidRPr="009D0410">
        <w:rPr>
          <w:rFonts w:ascii="Tahoma" w:hAnsi="Tahoma" w:cs="Tahoma"/>
          <w:b/>
          <w:color w:val="FF0000"/>
          <w:sz w:val="24"/>
          <w:szCs w:val="24"/>
        </w:rPr>
        <w:t>Du Thuyền Genting Dream</w:t>
      </w:r>
      <w:r w:rsidRPr="009D0410">
        <w:rPr>
          <w:rFonts w:ascii="Tahoma" w:hAnsi="Tahoma" w:cs="Tahoma"/>
          <w:color w:val="FF0000"/>
          <w:sz w:val="24"/>
          <w:szCs w:val="24"/>
        </w:rPr>
        <w:t xml:space="preserve"> </w:t>
      </w:r>
      <w:r w:rsidRPr="00F60705">
        <w:rPr>
          <w:rFonts w:ascii="Tahoma" w:hAnsi="Tahoma" w:cs="Tahoma"/>
          <w:sz w:val="24"/>
          <w:szCs w:val="24"/>
        </w:rPr>
        <w:t>khám phá các dịch vụ cao cấp trên du thuyền, tự do thư giãn nghỉ ngơi. (Quý khách tham khảo Brochure các hoạt động trên Du thuyền đính kèm)</w:t>
      </w:r>
    </w:p>
    <w:p w:rsidR="00F60705" w:rsidRDefault="00F60705" w:rsidP="00EC43FB">
      <w:pPr>
        <w:pStyle w:val="ListParagraph"/>
        <w:numPr>
          <w:ilvl w:val="0"/>
          <w:numId w:val="1"/>
        </w:numPr>
        <w:ind w:left="-284" w:hanging="284"/>
        <w:jc w:val="both"/>
        <w:rPr>
          <w:rFonts w:ascii="Tahoma" w:hAnsi="Tahoma" w:cs="Tahoma"/>
          <w:sz w:val="24"/>
          <w:szCs w:val="24"/>
        </w:rPr>
      </w:pPr>
      <w:r w:rsidRPr="00F60705">
        <w:rPr>
          <w:rFonts w:ascii="Tahoma" w:hAnsi="Tahoma" w:cs="Tahoma"/>
          <w:sz w:val="24"/>
          <w:szCs w:val="24"/>
        </w:rPr>
        <w:t xml:space="preserve">Quý khách thưởng thức </w:t>
      </w:r>
      <w:r w:rsidRPr="00EC43FB">
        <w:rPr>
          <w:rFonts w:ascii="Tahoma" w:hAnsi="Tahoma" w:cs="Tahoma"/>
          <w:b/>
          <w:sz w:val="24"/>
          <w:szCs w:val="24"/>
        </w:rPr>
        <w:t>SHOW BIỂU DI</w:t>
      </w:r>
      <w:r w:rsidR="008E3F1D" w:rsidRPr="00EC43FB">
        <w:rPr>
          <w:rFonts w:ascii="Tahoma" w:hAnsi="Tahoma" w:cs="Tahoma"/>
          <w:b/>
          <w:sz w:val="24"/>
          <w:szCs w:val="24"/>
        </w:rPr>
        <w:t>Ễ</w:t>
      </w:r>
      <w:r w:rsidRPr="00EC43FB">
        <w:rPr>
          <w:rFonts w:ascii="Tahoma" w:hAnsi="Tahoma" w:cs="Tahoma"/>
          <w:b/>
          <w:sz w:val="24"/>
          <w:szCs w:val="24"/>
        </w:rPr>
        <w:t>N</w:t>
      </w:r>
      <w:r w:rsidRPr="00F60705">
        <w:rPr>
          <w:rFonts w:ascii="Tahoma" w:hAnsi="Tahoma" w:cs="Tahoma"/>
          <w:sz w:val="24"/>
          <w:szCs w:val="24"/>
        </w:rPr>
        <w:t xml:space="preserve"> đặc sắc tại nhà hát lớn trên </w:t>
      </w:r>
      <w:r w:rsidRPr="00EC43FB">
        <w:rPr>
          <w:rFonts w:ascii="Tahoma" w:hAnsi="Tahoma" w:cs="Tahoma"/>
          <w:b/>
          <w:sz w:val="24"/>
          <w:szCs w:val="24"/>
        </w:rPr>
        <w:t>Du Thuyền.</w:t>
      </w:r>
      <w:r>
        <w:rPr>
          <w:rFonts w:ascii="Tahoma" w:hAnsi="Tahoma" w:cs="Tahoma"/>
          <w:sz w:val="24"/>
          <w:szCs w:val="24"/>
        </w:rPr>
        <w:t xml:space="preserve"> </w:t>
      </w:r>
    </w:p>
    <w:p w:rsidR="00101711" w:rsidRPr="00101711" w:rsidRDefault="008E3F1D" w:rsidP="00101711">
      <w:pPr>
        <w:pStyle w:val="ListParagraph"/>
        <w:numPr>
          <w:ilvl w:val="0"/>
          <w:numId w:val="1"/>
        </w:numPr>
        <w:ind w:left="-284" w:hanging="284"/>
        <w:jc w:val="both"/>
        <w:rPr>
          <w:rFonts w:ascii="Tahoma" w:hAnsi="Tahoma" w:cs="Tahoma"/>
          <w:sz w:val="24"/>
          <w:szCs w:val="24"/>
        </w:rPr>
      </w:pPr>
      <w:r>
        <w:rPr>
          <w:rFonts w:ascii="Tahoma" w:hAnsi="Tahoma" w:cs="Tahoma"/>
          <w:sz w:val="24"/>
          <w:szCs w:val="24"/>
        </w:rPr>
        <w:t xml:space="preserve">Nghỉ đêm trên </w:t>
      </w:r>
      <w:r w:rsidRPr="00EC43FB">
        <w:rPr>
          <w:rFonts w:ascii="Tahoma" w:hAnsi="Tahoma" w:cs="Tahoma"/>
          <w:b/>
          <w:sz w:val="24"/>
          <w:szCs w:val="24"/>
        </w:rPr>
        <w:t>du thuyền GENTING DREAM</w:t>
      </w:r>
      <w:r>
        <w:rPr>
          <w:rFonts w:ascii="Tahoma" w:hAnsi="Tahoma" w:cs="Tahoma"/>
          <w:sz w:val="24"/>
          <w:szCs w:val="24"/>
        </w:rPr>
        <w:t>.</w:t>
      </w:r>
    </w:p>
    <w:p w:rsid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9D0410" w:rsidRDefault="00F60705"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9D0410">
        <w:rPr>
          <w:rFonts w:ascii="Tahoma" w:eastAsia="Tahoma" w:hAnsi="Tahoma" w:cs="Tahoma"/>
          <w:b/>
          <w:color w:val="FF0000"/>
          <w:w w:val="105"/>
          <w:sz w:val="24"/>
          <w:szCs w:val="26"/>
          <w:u w:val="single"/>
          <w:lang w:bidi="en-US"/>
        </w:rPr>
        <w:lastRenderedPageBreak/>
        <w:t>NGÀY 02: MALAYSIA – SINGAPORE</w:t>
      </w:r>
      <w:r w:rsidRPr="009D0410">
        <w:rPr>
          <w:rFonts w:ascii="Tahoma" w:eastAsia="Tahoma" w:hAnsi="Tahoma" w:cs="Tahoma"/>
          <w:b/>
          <w:color w:val="FF0000"/>
          <w:w w:val="105"/>
          <w:sz w:val="24"/>
          <w:szCs w:val="26"/>
          <w:u w:val="single"/>
          <w:lang w:bidi="en-US"/>
        </w:rPr>
        <w:tab/>
        <w:t>(Ăn</w:t>
      </w:r>
      <w:r w:rsidR="008E3F1D" w:rsidRPr="009D0410">
        <w:rPr>
          <w:rFonts w:ascii="Tahoma" w:eastAsia="Tahoma" w:hAnsi="Tahoma" w:cs="Tahoma"/>
          <w:b/>
          <w:color w:val="FF0000"/>
          <w:w w:val="105"/>
          <w:sz w:val="24"/>
          <w:szCs w:val="26"/>
          <w:u w:val="single"/>
          <w:lang w:bidi="en-US"/>
        </w:rPr>
        <w:t>:</w:t>
      </w:r>
      <w:r w:rsidRPr="009D0410">
        <w:rPr>
          <w:rFonts w:ascii="Tahoma" w:eastAsia="Tahoma" w:hAnsi="Tahoma" w:cs="Tahoma"/>
          <w:b/>
          <w:color w:val="FF0000"/>
          <w:w w:val="105"/>
          <w:sz w:val="24"/>
          <w:szCs w:val="26"/>
          <w:u w:val="single"/>
          <w:lang w:bidi="en-US"/>
        </w:rPr>
        <w:t xml:space="preserve"> 3 bữ</w:t>
      </w:r>
      <w:r w:rsidR="008E3F1D" w:rsidRPr="009D0410">
        <w:rPr>
          <w:rFonts w:ascii="Tahoma" w:eastAsia="Tahoma" w:hAnsi="Tahoma" w:cs="Tahoma"/>
          <w:b/>
          <w:color w:val="FF0000"/>
          <w:w w:val="105"/>
          <w:sz w:val="24"/>
          <w:szCs w:val="26"/>
          <w:u w:val="single"/>
          <w:lang w:bidi="en-US"/>
        </w:rPr>
        <w:t xml:space="preserve">a) </w:t>
      </w:r>
    </w:p>
    <w:p w:rsidR="00101711" w:rsidRPr="009D0410"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8E3F1D"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Sáng</w:t>
      </w:r>
      <w:r>
        <w:rPr>
          <w:rFonts w:ascii="Tahoma" w:hAnsi="Tahoma" w:cs="Tahoma"/>
          <w:sz w:val="24"/>
          <w:szCs w:val="24"/>
        </w:rPr>
        <w:t xml:space="preserve">: </w:t>
      </w:r>
      <w:r w:rsidR="00F60705" w:rsidRPr="00F60705">
        <w:rPr>
          <w:rFonts w:ascii="Tahoma" w:hAnsi="Tahoma" w:cs="Tahoma"/>
          <w:sz w:val="24"/>
          <w:szCs w:val="24"/>
        </w:rPr>
        <w:t>Quý khách dùng bữa sáng trên du thuyền</w:t>
      </w:r>
      <w:r>
        <w:rPr>
          <w:rFonts w:ascii="Tahoma" w:hAnsi="Tahoma" w:cs="Tahoma"/>
          <w:sz w:val="24"/>
          <w:szCs w:val="24"/>
        </w:rPr>
        <w:t>. S</w:t>
      </w:r>
      <w:r w:rsidR="00F60705" w:rsidRPr="00F60705">
        <w:rPr>
          <w:rFonts w:ascii="Tahoma" w:hAnsi="Tahoma" w:cs="Tahoma"/>
          <w:sz w:val="24"/>
          <w:szCs w:val="24"/>
        </w:rPr>
        <w:t>au đó</w:t>
      </w:r>
      <w:r>
        <w:rPr>
          <w:rFonts w:ascii="Tahoma" w:hAnsi="Tahoma" w:cs="Tahoma"/>
          <w:sz w:val="24"/>
          <w:szCs w:val="24"/>
        </w:rPr>
        <w:t>, cập bến tại cảng</w:t>
      </w:r>
      <w:r w:rsidR="00F60705" w:rsidRPr="00F60705">
        <w:rPr>
          <w:rFonts w:ascii="Tahoma" w:hAnsi="Tahoma" w:cs="Tahoma"/>
          <w:sz w:val="24"/>
          <w:szCs w:val="24"/>
        </w:rPr>
        <w:t xml:space="preserve"> </w:t>
      </w:r>
      <w:r w:rsidR="00F60705" w:rsidRPr="009D0410">
        <w:rPr>
          <w:rFonts w:ascii="Tahoma" w:hAnsi="Tahoma" w:cs="Tahoma"/>
          <w:b/>
          <w:sz w:val="24"/>
          <w:szCs w:val="24"/>
        </w:rPr>
        <w:t>Singapore</w:t>
      </w:r>
      <w:r w:rsidR="00F60705" w:rsidRPr="00F60705">
        <w:rPr>
          <w:rFonts w:ascii="Tahoma" w:hAnsi="Tahoma" w:cs="Tahoma"/>
          <w:sz w:val="24"/>
          <w:szCs w:val="24"/>
        </w:rPr>
        <w:t xml:space="preserve"> khởi hành tham quan:</w:t>
      </w: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Công viên sư tử biể</w:t>
      </w:r>
      <w:r w:rsidR="008E3F1D" w:rsidRPr="009D0410">
        <w:rPr>
          <w:rFonts w:ascii="Tahoma" w:hAnsi="Tahoma" w:cs="Tahoma"/>
          <w:b/>
          <w:sz w:val="24"/>
          <w:szCs w:val="24"/>
        </w:rPr>
        <w:t>n (Merlion Park)</w:t>
      </w:r>
      <w:r w:rsidR="008E3F1D" w:rsidRPr="009D0410">
        <w:rPr>
          <w:rFonts w:ascii="Tahoma" w:hAnsi="Tahoma" w:cs="Tahoma"/>
          <w:sz w:val="24"/>
          <w:szCs w:val="24"/>
        </w:rPr>
        <w:t xml:space="preserve"> - Đ</w:t>
      </w:r>
      <w:r w:rsidRPr="009D0410">
        <w:rPr>
          <w:rFonts w:ascii="Tahoma" w:hAnsi="Tahoma" w:cs="Tahoma"/>
          <w:sz w:val="24"/>
          <w:szCs w:val="24"/>
        </w:rPr>
        <w:t>ây là biểu tượng của đất nước Singapore.</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t xml:space="preserve">Tòa nhà Quốc Hội (Parliament House). </w:t>
      </w:r>
    </w:p>
    <w:p w:rsidR="00F60705" w:rsidRPr="00F60705" w:rsidRDefault="008E3F1D"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Nhà hát Victoria</w:t>
      </w:r>
      <w:r>
        <w:rPr>
          <w:rFonts w:ascii="Tahoma" w:hAnsi="Tahoma" w:cs="Tahoma"/>
          <w:sz w:val="24"/>
          <w:szCs w:val="24"/>
        </w:rPr>
        <w:t xml:space="preserve"> -</w:t>
      </w:r>
      <w:r w:rsidR="00F60705" w:rsidRPr="00F60705">
        <w:rPr>
          <w:rFonts w:ascii="Tahoma" w:hAnsi="Tahoma" w:cs="Tahoma"/>
          <w:sz w:val="24"/>
          <w:szCs w:val="24"/>
        </w:rPr>
        <w:t xml:space="preserve"> nhà hát cổ kính nhất Singapore. Nơi đây còn là tâm điểm cho nghệ thuật biểu diễn của đảo quốc sư tử ngay từ thời thuộc địa.</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t xml:space="preserve">Nhà hát Esplanade </w:t>
      </w:r>
    </w:p>
    <w:p w:rsidR="00F60705" w:rsidRPr="00F60705" w:rsidRDefault="008E3F1D"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Trưa</w:t>
      </w:r>
      <w:r>
        <w:rPr>
          <w:rFonts w:ascii="Tahoma" w:hAnsi="Tahoma" w:cs="Tahoma"/>
          <w:sz w:val="24"/>
          <w:szCs w:val="24"/>
        </w:rPr>
        <w:t>: Đoàn dùng bữa trưa</w:t>
      </w:r>
      <w:r w:rsidR="00F60705" w:rsidRPr="00F60705">
        <w:rPr>
          <w:rFonts w:ascii="Tahoma" w:hAnsi="Tahoma" w:cs="Tahoma"/>
          <w:sz w:val="24"/>
          <w:szCs w:val="24"/>
        </w:rPr>
        <w:t xml:space="preserve"> BBQ với nhiều món ngon hấp dẫn.</w:t>
      </w:r>
    </w:p>
    <w:p w:rsidR="008E3F1D" w:rsidRDefault="008E3F1D" w:rsidP="009D0410">
      <w:pPr>
        <w:pStyle w:val="ListParagraph"/>
        <w:numPr>
          <w:ilvl w:val="0"/>
          <w:numId w:val="1"/>
        </w:numPr>
        <w:ind w:left="-284" w:hanging="284"/>
        <w:jc w:val="both"/>
        <w:rPr>
          <w:rFonts w:ascii="Tahoma" w:hAnsi="Tahoma" w:cs="Tahoma"/>
          <w:sz w:val="24"/>
          <w:szCs w:val="24"/>
        </w:rPr>
      </w:pPr>
      <w:r>
        <w:rPr>
          <w:rFonts w:ascii="Tahoma" w:hAnsi="Tahoma" w:cs="Tahoma"/>
          <w:sz w:val="24"/>
          <w:szCs w:val="24"/>
        </w:rPr>
        <w:t xml:space="preserve">Sau đó, </w:t>
      </w:r>
      <w:r w:rsidR="00F60705" w:rsidRPr="00F60705">
        <w:rPr>
          <w:rFonts w:ascii="Tahoma" w:hAnsi="Tahoma" w:cs="Tahoma"/>
          <w:sz w:val="24"/>
          <w:szCs w:val="24"/>
        </w:rPr>
        <w:t>Quý khách tham quan</w:t>
      </w:r>
      <w:r>
        <w:rPr>
          <w:rFonts w:ascii="Tahoma" w:hAnsi="Tahoma" w:cs="Tahoma"/>
          <w:sz w:val="24"/>
          <w:szCs w:val="24"/>
        </w:rPr>
        <w:t>:</w:t>
      </w:r>
      <w:r w:rsidR="00F60705" w:rsidRPr="00F60705">
        <w:rPr>
          <w:rFonts w:ascii="Tahoma" w:hAnsi="Tahoma" w:cs="Tahoma"/>
          <w:sz w:val="24"/>
          <w:szCs w:val="24"/>
        </w:rPr>
        <w:t xml:space="preserve"> </w:t>
      </w:r>
    </w:p>
    <w:p w:rsidR="008E3F1D" w:rsidRDefault="008E3F1D"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Khu</w:t>
      </w:r>
      <w:r>
        <w:rPr>
          <w:rFonts w:ascii="Tahoma" w:hAnsi="Tahoma" w:cs="Tahoma"/>
          <w:sz w:val="24"/>
          <w:szCs w:val="24"/>
        </w:rPr>
        <w:t xml:space="preserve"> </w:t>
      </w:r>
      <w:r w:rsidRPr="009D0410">
        <w:rPr>
          <w:rFonts w:ascii="Tahoma" w:hAnsi="Tahoma" w:cs="Tahoma"/>
          <w:b/>
          <w:sz w:val="24"/>
          <w:szCs w:val="24"/>
        </w:rPr>
        <w:t xml:space="preserve">vườn sinh thái </w:t>
      </w:r>
      <w:r w:rsidR="00F60705" w:rsidRPr="009D0410">
        <w:rPr>
          <w:rFonts w:ascii="Tahoma" w:hAnsi="Tahoma" w:cs="Tahoma"/>
          <w:b/>
          <w:sz w:val="24"/>
          <w:szCs w:val="24"/>
        </w:rPr>
        <w:t>Bay South Garden</w:t>
      </w:r>
      <w:r>
        <w:rPr>
          <w:rFonts w:ascii="Tahoma" w:hAnsi="Tahoma" w:cs="Tahoma"/>
          <w:sz w:val="24"/>
          <w:szCs w:val="24"/>
        </w:rPr>
        <w:t xml:space="preserve"> - </w:t>
      </w:r>
      <w:r w:rsidR="00F60705" w:rsidRPr="00F60705">
        <w:rPr>
          <w:rFonts w:ascii="Tahoma" w:hAnsi="Tahoma" w:cs="Tahoma"/>
          <w:sz w:val="24"/>
          <w:szCs w:val="24"/>
        </w:rPr>
        <w:t xml:space="preserve">Khu vườn nằm trong dự án </w:t>
      </w:r>
      <w:r w:rsidR="00F60705" w:rsidRPr="009D0410">
        <w:rPr>
          <w:rFonts w:ascii="Tahoma" w:hAnsi="Tahoma" w:cs="Tahoma"/>
          <w:b/>
          <w:sz w:val="24"/>
          <w:szCs w:val="24"/>
        </w:rPr>
        <w:t>Gardens by the Bay</w:t>
      </w:r>
      <w:r w:rsidR="00F60705" w:rsidRPr="00F60705">
        <w:rPr>
          <w:rFonts w:ascii="Tahoma" w:hAnsi="Tahoma" w:cs="Tahoma"/>
          <w:sz w:val="24"/>
          <w:szCs w:val="24"/>
        </w:rPr>
        <w:t>, dự án công viên sinh thái lớn nhất Singapore nhằm nâng cao chất lượng cuộc sống, giữ được màu xanh cho đô thị sầm uất</w:t>
      </w:r>
      <w:r>
        <w:rPr>
          <w:rFonts w:ascii="Tahoma" w:hAnsi="Tahoma" w:cs="Tahoma"/>
          <w:sz w:val="24"/>
          <w:szCs w:val="24"/>
        </w:rPr>
        <w:t>.</w:t>
      </w:r>
    </w:p>
    <w:p w:rsidR="00F60705" w:rsidRPr="00F60705"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Chùa Răng Phật</w:t>
      </w:r>
      <w:r w:rsidR="008E3F1D">
        <w:rPr>
          <w:rFonts w:ascii="Tahoma" w:hAnsi="Tahoma" w:cs="Tahoma"/>
          <w:sz w:val="24"/>
          <w:szCs w:val="24"/>
        </w:rPr>
        <w:t xml:space="preserve"> -</w:t>
      </w:r>
      <w:r w:rsidRPr="00F60705">
        <w:rPr>
          <w:rFonts w:ascii="Tahoma" w:hAnsi="Tahoma" w:cs="Tahoma"/>
          <w:sz w:val="24"/>
          <w:szCs w:val="24"/>
        </w:rPr>
        <w:t xml:space="preserve"> </w:t>
      </w:r>
      <w:r w:rsidR="008E3F1D" w:rsidRPr="008E3F1D">
        <w:rPr>
          <w:rFonts w:ascii="Tahoma" w:hAnsi="Tahoma" w:cs="Tahoma"/>
          <w:sz w:val="24"/>
          <w:szCs w:val="24"/>
        </w:rPr>
        <w:t>Nằm trong khu </w:t>
      </w:r>
      <w:hyperlink r:id="rId9" w:history="1">
        <w:r w:rsidR="008E3F1D" w:rsidRPr="008E3F1D">
          <w:rPr>
            <w:rFonts w:ascii="Tahoma" w:hAnsi="Tahoma" w:cs="Tahoma"/>
            <w:sz w:val="24"/>
            <w:szCs w:val="24"/>
          </w:rPr>
          <w:t>Chinatown</w:t>
        </w:r>
      </w:hyperlink>
      <w:r w:rsidR="008E3F1D" w:rsidRPr="008E3F1D">
        <w:rPr>
          <w:rFonts w:ascii="Tahoma" w:hAnsi="Tahoma" w:cs="Tahoma"/>
          <w:sz w:val="24"/>
          <w:szCs w:val="24"/>
        </w:rPr>
        <w:t> giàu tính lịch sử, không gian bên trong được thiết kế tỉ mỉ và những triển lãm toàn diện về nghệ thuật và lịch sử Phật giáo</w:t>
      </w:r>
      <w:r w:rsidR="008E3F1D">
        <w:rPr>
          <w:rFonts w:ascii="Tahoma" w:hAnsi="Tahoma" w:cs="Tahoma"/>
          <w:sz w:val="24"/>
          <w:szCs w:val="24"/>
        </w:rPr>
        <w:t>.</w:t>
      </w:r>
    </w:p>
    <w:p w:rsidR="00F60705" w:rsidRPr="00F60705" w:rsidRDefault="00F60705" w:rsidP="009D0410">
      <w:pPr>
        <w:pStyle w:val="ListParagraph"/>
        <w:numPr>
          <w:ilvl w:val="0"/>
          <w:numId w:val="1"/>
        </w:numPr>
        <w:ind w:left="-284" w:hanging="284"/>
        <w:jc w:val="both"/>
        <w:rPr>
          <w:rFonts w:ascii="Tahoma" w:hAnsi="Tahoma" w:cs="Tahoma"/>
          <w:sz w:val="24"/>
          <w:szCs w:val="24"/>
        </w:rPr>
      </w:pPr>
      <w:r w:rsidRPr="00F60705">
        <w:rPr>
          <w:rFonts w:ascii="Tahoma" w:hAnsi="Tahoma" w:cs="Tahoma"/>
          <w:sz w:val="24"/>
          <w:szCs w:val="24"/>
        </w:rPr>
        <w:t xml:space="preserve">Quý khách mua sắm tại cửa hàng dầu gió nổi tiếng độc đáo của Singapore. </w:t>
      </w:r>
    </w:p>
    <w:p w:rsidR="00F60705" w:rsidRPr="00F60705" w:rsidRDefault="008E3F1D"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Tối</w:t>
      </w:r>
      <w:r>
        <w:rPr>
          <w:rFonts w:ascii="Tahoma" w:hAnsi="Tahoma" w:cs="Tahoma"/>
          <w:sz w:val="24"/>
          <w:szCs w:val="24"/>
        </w:rPr>
        <w:t xml:space="preserve">: </w:t>
      </w:r>
      <w:r w:rsidR="00F60705" w:rsidRPr="00F60705">
        <w:rPr>
          <w:rFonts w:ascii="Tahoma" w:hAnsi="Tahoma" w:cs="Tahoma"/>
          <w:sz w:val="24"/>
          <w:szCs w:val="24"/>
        </w:rPr>
        <w:t>Xe đưa đoàn về lại Du Thuyề</w:t>
      </w:r>
      <w:r>
        <w:rPr>
          <w:rFonts w:ascii="Tahoma" w:hAnsi="Tahoma" w:cs="Tahoma"/>
          <w:sz w:val="24"/>
          <w:szCs w:val="24"/>
        </w:rPr>
        <w:t xml:space="preserve">n, </w:t>
      </w:r>
      <w:r w:rsidR="00F60705" w:rsidRPr="00F60705">
        <w:rPr>
          <w:rFonts w:ascii="Tahoma" w:hAnsi="Tahoma" w:cs="Tahoma"/>
          <w:sz w:val="24"/>
          <w:szCs w:val="24"/>
        </w:rPr>
        <w:t>dùng bữa tối, tự do nghỉ ngơi thư giãn.</w:t>
      </w:r>
    </w:p>
    <w:p w:rsidR="00F60705" w:rsidRDefault="00F60705" w:rsidP="009D0410">
      <w:pPr>
        <w:pStyle w:val="ListParagraph"/>
        <w:numPr>
          <w:ilvl w:val="0"/>
          <w:numId w:val="1"/>
        </w:numPr>
        <w:ind w:left="-284" w:hanging="284"/>
        <w:jc w:val="both"/>
        <w:rPr>
          <w:rFonts w:ascii="Tahoma" w:hAnsi="Tahoma" w:cs="Tahoma"/>
          <w:sz w:val="24"/>
          <w:szCs w:val="24"/>
        </w:rPr>
      </w:pPr>
      <w:r w:rsidRPr="00F60705">
        <w:rPr>
          <w:rFonts w:ascii="Tahoma" w:hAnsi="Tahoma" w:cs="Tahoma"/>
          <w:sz w:val="24"/>
          <w:szCs w:val="24"/>
        </w:rPr>
        <w:t>Quý khách thưởng thức SHOW BIỂU DI</w:t>
      </w:r>
      <w:r w:rsidR="008E3F1D">
        <w:rPr>
          <w:rFonts w:ascii="Tahoma" w:hAnsi="Tahoma" w:cs="Tahoma"/>
          <w:sz w:val="24"/>
          <w:szCs w:val="24"/>
        </w:rPr>
        <w:t>Ễ</w:t>
      </w:r>
      <w:r w:rsidRPr="00F60705">
        <w:rPr>
          <w:rFonts w:ascii="Tahoma" w:hAnsi="Tahoma" w:cs="Tahoma"/>
          <w:sz w:val="24"/>
          <w:szCs w:val="24"/>
        </w:rPr>
        <w:t>N đặc sắc tại nhà hát lớn trên Du Thuyề</w:t>
      </w:r>
      <w:r w:rsidR="008E3F1D">
        <w:rPr>
          <w:rFonts w:ascii="Tahoma" w:hAnsi="Tahoma" w:cs="Tahoma"/>
          <w:sz w:val="24"/>
          <w:szCs w:val="24"/>
        </w:rPr>
        <w:t>n.</w:t>
      </w:r>
    </w:p>
    <w:p w:rsidR="008E3F1D" w:rsidRPr="00F60705" w:rsidRDefault="008E3F1D" w:rsidP="009D0410">
      <w:pPr>
        <w:pStyle w:val="ListParagraph"/>
        <w:numPr>
          <w:ilvl w:val="0"/>
          <w:numId w:val="1"/>
        </w:numPr>
        <w:ind w:left="-284" w:hanging="284"/>
        <w:jc w:val="both"/>
        <w:rPr>
          <w:rFonts w:ascii="Tahoma" w:hAnsi="Tahoma" w:cs="Tahoma"/>
          <w:sz w:val="24"/>
          <w:szCs w:val="24"/>
        </w:rPr>
      </w:pPr>
      <w:r>
        <w:rPr>
          <w:rFonts w:ascii="Tahoma" w:hAnsi="Tahoma" w:cs="Tahoma"/>
          <w:sz w:val="24"/>
          <w:szCs w:val="24"/>
        </w:rPr>
        <w:t>Nghỉ đêm trên du thuyền.</w:t>
      </w:r>
    </w:p>
    <w:p w:rsidR="00F60705" w:rsidRDefault="008E3F1D"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9D0410">
        <w:rPr>
          <w:rFonts w:ascii="Tahoma" w:eastAsia="Tahoma" w:hAnsi="Tahoma" w:cs="Tahoma"/>
          <w:b/>
          <w:color w:val="FF0000"/>
          <w:w w:val="105"/>
          <w:sz w:val="24"/>
          <w:szCs w:val="26"/>
          <w:u w:val="single"/>
          <w:lang w:bidi="en-US"/>
        </w:rPr>
        <w:t>NGÀY 03: SINGAPORE -</w:t>
      </w:r>
      <w:r w:rsidR="00F60705" w:rsidRPr="009D0410">
        <w:rPr>
          <w:rFonts w:ascii="Tahoma" w:eastAsia="Tahoma" w:hAnsi="Tahoma" w:cs="Tahoma"/>
          <w:b/>
          <w:color w:val="FF0000"/>
          <w:w w:val="105"/>
          <w:sz w:val="24"/>
          <w:szCs w:val="26"/>
          <w:u w:val="single"/>
          <w:lang w:bidi="en-US"/>
        </w:rPr>
        <w:t xml:space="preserve"> KUALA LUMPUR (MALAYSIA)</w:t>
      </w:r>
      <w:r w:rsidR="009D0410">
        <w:rPr>
          <w:rFonts w:ascii="Tahoma" w:eastAsia="Tahoma" w:hAnsi="Tahoma" w:cs="Tahoma"/>
          <w:b/>
          <w:color w:val="FF0000"/>
          <w:w w:val="105"/>
          <w:sz w:val="24"/>
          <w:szCs w:val="26"/>
          <w:u w:val="single"/>
          <w:lang w:bidi="en-US"/>
        </w:rPr>
        <w:tab/>
      </w:r>
      <w:r w:rsidR="00F60705" w:rsidRPr="009D0410">
        <w:rPr>
          <w:rFonts w:ascii="Tahoma" w:eastAsia="Tahoma" w:hAnsi="Tahoma" w:cs="Tahoma"/>
          <w:b/>
          <w:color w:val="FF0000"/>
          <w:w w:val="105"/>
          <w:sz w:val="24"/>
          <w:szCs w:val="26"/>
          <w:u w:val="single"/>
          <w:lang w:bidi="en-US"/>
        </w:rPr>
        <w:t>(Ăn</w:t>
      </w:r>
      <w:r w:rsidRPr="009D0410">
        <w:rPr>
          <w:rFonts w:ascii="Tahoma" w:eastAsia="Tahoma" w:hAnsi="Tahoma" w:cs="Tahoma"/>
          <w:b/>
          <w:color w:val="FF0000"/>
          <w:w w:val="105"/>
          <w:sz w:val="24"/>
          <w:szCs w:val="26"/>
          <w:u w:val="single"/>
          <w:lang w:bidi="en-US"/>
        </w:rPr>
        <w:t>:</w:t>
      </w:r>
      <w:r w:rsidR="00F60705" w:rsidRPr="009D0410">
        <w:rPr>
          <w:rFonts w:ascii="Tahoma" w:eastAsia="Tahoma" w:hAnsi="Tahoma" w:cs="Tahoma"/>
          <w:b/>
          <w:color w:val="FF0000"/>
          <w:w w:val="105"/>
          <w:sz w:val="24"/>
          <w:szCs w:val="26"/>
          <w:u w:val="single"/>
          <w:lang w:bidi="en-US"/>
        </w:rPr>
        <w:t xml:space="preserve"> 3 bữ</w:t>
      </w:r>
      <w:r w:rsidRPr="009D0410">
        <w:rPr>
          <w:rFonts w:ascii="Tahoma" w:eastAsia="Tahoma" w:hAnsi="Tahoma" w:cs="Tahoma"/>
          <w:b/>
          <w:color w:val="FF0000"/>
          <w:w w:val="105"/>
          <w:sz w:val="24"/>
          <w:szCs w:val="26"/>
          <w:u w:val="single"/>
          <w:lang w:bidi="en-US"/>
        </w:rPr>
        <w:t>a)</w:t>
      </w:r>
    </w:p>
    <w:p w:rsidR="009D0410" w:rsidRPr="009D0410" w:rsidRDefault="009D0410"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8E3F1D"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Sáng</w:t>
      </w:r>
      <w:r>
        <w:rPr>
          <w:rFonts w:ascii="Tahoma" w:hAnsi="Tahoma" w:cs="Tahoma"/>
          <w:sz w:val="24"/>
          <w:szCs w:val="24"/>
        </w:rPr>
        <w:t xml:space="preserve">: </w:t>
      </w:r>
      <w:r w:rsidR="00F60705" w:rsidRPr="00F60705">
        <w:rPr>
          <w:rFonts w:ascii="Tahoma" w:hAnsi="Tahoma" w:cs="Tahoma"/>
          <w:sz w:val="24"/>
          <w:szCs w:val="24"/>
        </w:rPr>
        <w:t xml:space="preserve">Quý khách </w:t>
      </w:r>
      <w:r w:rsidR="00A4526C">
        <w:rPr>
          <w:rFonts w:ascii="Tahoma" w:hAnsi="Tahoma" w:cs="Tahoma"/>
          <w:sz w:val="24"/>
          <w:szCs w:val="24"/>
        </w:rPr>
        <w:t>ăn</w:t>
      </w:r>
      <w:r w:rsidR="00F60705" w:rsidRPr="00F60705">
        <w:rPr>
          <w:rFonts w:ascii="Tahoma" w:hAnsi="Tahoma" w:cs="Tahoma"/>
          <w:sz w:val="24"/>
          <w:szCs w:val="24"/>
        </w:rPr>
        <w:t xml:space="preserve"> sáng trên du thuyền. Tự do nghỉ ngơi.</w:t>
      </w:r>
    </w:p>
    <w:p w:rsidR="00F60705" w:rsidRPr="00F60705" w:rsidRDefault="00A4526C"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09h00</w:t>
      </w:r>
      <w:r>
        <w:rPr>
          <w:rFonts w:ascii="Tahoma" w:hAnsi="Tahoma" w:cs="Tahoma"/>
          <w:sz w:val="24"/>
          <w:szCs w:val="24"/>
        </w:rPr>
        <w:t xml:space="preserve">: </w:t>
      </w:r>
      <w:r w:rsidR="00F60705" w:rsidRPr="00F60705">
        <w:rPr>
          <w:rFonts w:ascii="Tahoma" w:hAnsi="Tahoma" w:cs="Tahoma"/>
          <w:sz w:val="24"/>
          <w:szCs w:val="24"/>
        </w:rPr>
        <w:t xml:space="preserve">Quý khách làm thủ tục trả phòng. Xe đón và đưa đoàn về thủ đô </w:t>
      </w:r>
      <w:r w:rsidR="00F60705" w:rsidRPr="009D0410">
        <w:rPr>
          <w:rFonts w:ascii="Tahoma" w:hAnsi="Tahoma" w:cs="Tahoma"/>
          <w:b/>
          <w:sz w:val="24"/>
          <w:szCs w:val="24"/>
        </w:rPr>
        <w:t>Kuala Lumpur</w:t>
      </w:r>
      <w:r w:rsidR="00F60705" w:rsidRPr="00F60705">
        <w:rPr>
          <w:rFonts w:ascii="Tahoma" w:hAnsi="Tahoma" w:cs="Tahoma"/>
          <w:sz w:val="24"/>
          <w:szCs w:val="24"/>
        </w:rPr>
        <w:t>, tham quan:</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t>Chụp</w:t>
      </w:r>
      <w:r w:rsidRPr="00F60705">
        <w:rPr>
          <w:rFonts w:ascii="Tahoma" w:hAnsi="Tahoma" w:cs="Tahoma"/>
          <w:sz w:val="24"/>
          <w:szCs w:val="24"/>
        </w:rPr>
        <w:t xml:space="preserve"> </w:t>
      </w:r>
      <w:r w:rsidRPr="009D0410">
        <w:rPr>
          <w:rFonts w:ascii="Tahoma" w:hAnsi="Tahoma" w:cs="Tahoma"/>
          <w:b/>
          <w:sz w:val="24"/>
          <w:szCs w:val="24"/>
        </w:rPr>
        <w:t xml:space="preserve">hình lưu niệm tại Tháp Đôi (Twin Towers). </w:t>
      </w:r>
    </w:p>
    <w:p w:rsidR="00A4526C" w:rsidRDefault="00A4526C"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Trưa</w:t>
      </w:r>
      <w:r>
        <w:rPr>
          <w:rFonts w:ascii="Tahoma" w:hAnsi="Tahoma" w:cs="Tahoma"/>
          <w:sz w:val="24"/>
          <w:szCs w:val="24"/>
        </w:rPr>
        <w:t xml:space="preserve">: </w:t>
      </w:r>
      <w:r w:rsidR="00F60705" w:rsidRPr="00F60705">
        <w:rPr>
          <w:rFonts w:ascii="Tahoma" w:hAnsi="Tahoma" w:cs="Tahoma"/>
          <w:sz w:val="24"/>
          <w:szCs w:val="24"/>
        </w:rPr>
        <w:t xml:space="preserve">Đoàn </w:t>
      </w:r>
      <w:r>
        <w:rPr>
          <w:rFonts w:ascii="Tahoma" w:hAnsi="Tahoma" w:cs="Tahoma"/>
          <w:sz w:val="24"/>
          <w:szCs w:val="24"/>
        </w:rPr>
        <w:t xml:space="preserve">ăn </w:t>
      </w:r>
      <w:r w:rsidR="00F60705" w:rsidRPr="00F60705">
        <w:rPr>
          <w:rFonts w:ascii="Tahoma" w:hAnsi="Tahoma" w:cs="Tahoma"/>
          <w:sz w:val="24"/>
          <w:szCs w:val="24"/>
        </w:rPr>
        <w:t>trưa tại nhà hàng đị</w:t>
      </w:r>
      <w:r>
        <w:rPr>
          <w:rFonts w:ascii="Tahoma" w:hAnsi="Tahoma" w:cs="Tahoma"/>
          <w:sz w:val="24"/>
          <w:szCs w:val="24"/>
        </w:rPr>
        <w:t>a phương.</w:t>
      </w:r>
    </w:p>
    <w:p w:rsidR="00F60705" w:rsidRPr="00F60705"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Cung</w:t>
      </w:r>
      <w:r w:rsidRPr="00F60705">
        <w:rPr>
          <w:rFonts w:ascii="Tahoma" w:hAnsi="Tahoma" w:cs="Tahoma"/>
          <w:sz w:val="24"/>
          <w:szCs w:val="24"/>
        </w:rPr>
        <w:t xml:space="preserve"> </w:t>
      </w:r>
      <w:r w:rsidRPr="009D0410">
        <w:rPr>
          <w:rFonts w:ascii="Tahoma" w:hAnsi="Tahoma" w:cs="Tahoma"/>
          <w:b/>
          <w:sz w:val="24"/>
          <w:szCs w:val="24"/>
        </w:rPr>
        <w:t>điện Hoàng gia (Royal Palace)</w:t>
      </w:r>
      <w:r w:rsidRPr="00F60705">
        <w:rPr>
          <w:rFonts w:ascii="Tahoma" w:hAnsi="Tahoma" w:cs="Tahoma"/>
          <w:sz w:val="24"/>
          <w:szCs w:val="24"/>
        </w:rPr>
        <w:t xml:space="preserve"> (</w:t>
      </w:r>
      <w:r w:rsidRPr="009D0410">
        <w:rPr>
          <w:rFonts w:ascii="Tahoma" w:hAnsi="Tahoma" w:cs="Tahoma"/>
          <w:i/>
          <w:color w:val="FF0000"/>
          <w:sz w:val="24"/>
          <w:szCs w:val="24"/>
        </w:rPr>
        <w:t>chụ</w:t>
      </w:r>
      <w:r w:rsidR="009D0410" w:rsidRPr="009D0410">
        <w:rPr>
          <w:rFonts w:ascii="Tahoma" w:hAnsi="Tahoma" w:cs="Tahoma"/>
          <w:i/>
          <w:color w:val="FF0000"/>
          <w:sz w:val="24"/>
          <w:szCs w:val="24"/>
        </w:rPr>
        <w:t>p hình bên ngoài</w:t>
      </w:r>
      <w:r w:rsidR="009D0410">
        <w:rPr>
          <w:rFonts w:ascii="Tahoma" w:hAnsi="Tahoma" w:cs="Tahoma"/>
          <w:sz w:val="24"/>
          <w:szCs w:val="24"/>
        </w:rPr>
        <w:t>) -</w:t>
      </w:r>
      <w:r w:rsidRPr="00F60705">
        <w:rPr>
          <w:rFonts w:ascii="Tahoma" w:hAnsi="Tahoma" w:cs="Tahoma"/>
          <w:sz w:val="24"/>
          <w:szCs w:val="24"/>
        </w:rPr>
        <w:t xml:space="preserve"> Cung điện được xây dựng trên ngọn đồi Jalan Duta phía tây bắc bắc Kuala Lumpur. Với hướng nhìn ra sông kết hợp vớ</w:t>
      </w:r>
      <w:r w:rsidR="009D0410">
        <w:rPr>
          <w:rFonts w:ascii="Tahoma" w:hAnsi="Tahoma" w:cs="Tahoma"/>
          <w:sz w:val="24"/>
          <w:szCs w:val="24"/>
        </w:rPr>
        <w:t>i</w:t>
      </w:r>
      <w:r w:rsidRPr="00F60705">
        <w:rPr>
          <w:rFonts w:ascii="Tahoma" w:hAnsi="Tahoma" w:cs="Tahoma"/>
          <w:sz w:val="24"/>
          <w:szCs w:val="24"/>
        </w:rPr>
        <w:t xml:space="preserve"> địa thế phong thủy độ</w:t>
      </w:r>
      <w:r w:rsidR="009D0410">
        <w:rPr>
          <w:rFonts w:ascii="Tahoma" w:hAnsi="Tahoma" w:cs="Tahoma"/>
          <w:sz w:val="24"/>
          <w:szCs w:val="24"/>
        </w:rPr>
        <w:t>c đáo "T</w:t>
      </w:r>
      <w:r w:rsidRPr="00F60705">
        <w:rPr>
          <w:rFonts w:ascii="Tahoma" w:hAnsi="Tahoma" w:cs="Tahoma"/>
          <w:sz w:val="24"/>
          <w:szCs w:val="24"/>
        </w:rPr>
        <w:t>ựa sơn</w:t>
      </w:r>
      <w:r w:rsidR="009D0410">
        <w:rPr>
          <w:rFonts w:ascii="Tahoma" w:hAnsi="Tahoma" w:cs="Tahoma"/>
          <w:sz w:val="24"/>
          <w:szCs w:val="24"/>
        </w:rPr>
        <w:t xml:space="preserve"> - H</w:t>
      </w:r>
      <w:r w:rsidRPr="00F60705">
        <w:rPr>
          <w:rFonts w:ascii="Tahoma" w:hAnsi="Tahoma" w:cs="Tahoma"/>
          <w:sz w:val="24"/>
          <w:szCs w:val="24"/>
        </w:rPr>
        <w:t>ứng thủy" đã tạo nên một vẻ đẹp rất riêng.</w:t>
      </w:r>
    </w:p>
    <w:p w:rsidR="00A4526C" w:rsidRPr="00A4526C"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Đài tượng niệm Quố</w:t>
      </w:r>
      <w:r w:rsidR="00A4526C" w:rsidRPr="009D0410">
        <w:rPr>
          <w:rFonts w:ascii="Tahoma" w:hAnsi="Tahoma" w:cs="Tahoma"/>
          <w:b/>
          <w:sz w:val="24"/>
          <w:szCs w:val="24"/>
        </w:rPr>
        <w:t>c gia (National Monument)</w:t>
      </w:r>
      <w:r w:rsidR="00A4526C">
        <w:rPr>
          <w:rFonts w:ascii="Tahoma" w:hAnsi="Tahoma" w:cs="Tahoma"/>
          <w:sz w:val="24"/>
          <w:szCs w:val="24"/>
        </w:rPr>
        <w:t xml:space="preserve"> - </w:t>
      </w:r>
      <w:r w:rsidR="00A4526C" w:rsidRPr="00A4526C">
        <w:rPr>
          <w:rFonts w:ascii="Tahoma" w:hAnsi="Tahoma" w:cs="Tahoma"/>
          <w:sz w:val="24"/>
          <w:szCs w:val="24"/>
        </w:rPr>
        <w:t>Đây là một công trình điêu khắc tưởng niệm những chiến sĩ đã hy sinh vì Tổ Quốc trong 2 trận thế chiến, và trong cuộc chiến chống Cộng Sản phiến loạn trước đây từ năm 1948 đến năm 1960</w:t>
      </w:r>
      <w:r w:rsidR="00A4526C" w:rsidRPr="00A4526C">
        <w:rPr>
          <w:rFonts w:ascii="Tahoma" w:hAnsi="Tahoma" w:cs="Tahoma"/>
          <w:sz w:val="24"/>
          <w:szCs w:val="24"/>
        </w:rPr>
        <w:t>.</w:t>
      </w:r>
      <w:r w:rsidR="00A4526C" w:rsidRPr="00A4526C">
        <w:rPr>
          <w:rFonts w:ascii="Roboto" w:hAnsi="Roboto"/>
          <w:color w:val="333333"/>
          <w:shd w:val="clear" w:color="auto" w:fill="FFFFFF"/>
        </w:rPr>
        <w:t xml:space="preserve"> </w:t>
      </w:r>
      <w:r w:rsidR="00A4526C" w:rsidRPr="00A4526C">
        <w:rPr>
          <w:rFonts w:ascii="Tahoma" w:hAnsi="Tahoma" w:cs="Tahoma"/>
          <w:sz w:val="24"/>
          <w:szCs w:val="24"/>
        </w:rPr>
        <w:t>Tượng đài này được hoàn tất vào tháng 2 năm 1966. Đích thân Quốc Vương đã đến khai trương </w:t>
      </w:r>
      <w:r w:rsidR="00A4526C" w:rsidRPr="00A4526C">
        <w:rPr>
          <w:rFonts w:ascii="Tahoma" w:hAnsi="Tahoma" w:cs="Tahoma"/>
          <w:b/>
          <w:bCs/>
          <w:sz w:val="24"/>
          <w:szCs w:val="24"/>
        </w:rPr>
        <w:t>Đài Tưởng Niệm Quốc Gia</w:t>
      </w:r>
      <w:r w:rsidR="00A4526C" w:rsidRPr="00A4526C">
        <w:rPr>
          <w:rFonts w:ascii="Tahoma" w:hAnsi="Tahoma" w:cs="Tahoma"/>
          <w:sz w:val="24"/>
          <w:szCs w:val="24"/>
        </w:rPr>
        <w:t> này</w:t>
      </w:r>
      <w:r w:rsidR="009D0410">
        <w:rPr>
          <w:rFonts w:ascii="Tahoma" w:hAnsi="Tahoma" w:cs="Tahoma"/>
          <w:sz w:val="24"/>
          <w:szCs w:val="24"/>
        </w:rPr>
        <w:t>.</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t xml:space="preserve">Quảng trường Độc lập (Independence Square). </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t>Tham quan Cửa hàng Socola - Bery's &amp; đặc sản địa phương</w:t>
      </w:r>
    </w:p>
    <w:p w:rsidR="00F60705" w:rsidRPr="00F60705" w:rsidRDefault="00A4526C"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Tối</w:t>
      </w:r>
      <w:r>
        <w:rPr>
          <w:rFonts w:ascii="Tahoma" w:hAnsi="Tahoma" w:cs="Tahoma"/>
          <w:sz w:val="24"/>
          <w:szCs w:val="24"/>
        </w:rPr>
        <w:t>: Xe đưa đoàn đi ăn</w:t>
      </w:r>
      <w:r w:rsidR="00F60705" w:rsidRPr="00F60705">
        <w:rPr>
          <w:rFonts w:ascii="Tahoma" w:hAnsi="Tahoma" w:cs="Tahoma"/>
          <w:sz w:val="24"/>
          <w:szCs w:val="24"/>
        </w:rPr>
        <w:t xml:space="preserve"> tối</w:t>
      </w:r>
      <w:r>
        <w:rPr>
          <w:rFonts w:ascii="Tahoma" w:hAnsi="Tahoma" w:cs="Tahoma"/>
          <w:sz w:val="24"/>
          <w:szCs w:val="24"/>
        </w:rPr>
        <w:t xml:space="preserve"> tại nhà hàng địa phương. Sau đó,</w:t>
      </w:r>
      <w:r w:rsidR="009D0410">
        <w:rPr>
          <w:rFonts w:ascii="Tahoma" w:hAnsi="Tahoma" w:cs="Tahoma"/>
          <w:sz w:val="24"/>
          <w:szCs w:val="24"/>
        </w:rPr>
        <w:t xml:space="preserve"> </w:t>
      </w:r>
      <w:r>
        <w:rPr>
          <w:rFonts w:ascii="Tahoma" w:hAnsi="Tahoma" w:cs="Tahoma"/>
          <w:sz w:val="24"/>
          <w:szCs w:val="24"/>
        </w:rPr>
        <w:t>về khách sạn</w:t>
      </w:r>
      <w:r w:rsidR="00F60705" w:rsidRPr="00F60705">
        <w:rPr>
          <w:rFonts w:ascii="Tahoma" w:hAnsi="Tahoma" w:cs="Tahoma"/>
          <w:sz w:val="24"/>
          <w:szCs w:val="24"/>
        </w:rPr>
        <w:t xml:space="preserve"> làm thủ tục nhận phòng</w:t>
      </w:r>
      <w:r>
        <w:rPr>
          <w:rFonts w:ascii="Tahoma" w:hAnsi="Tahoma" w:cs="Tahoma"/>
          <w:sz w:val="24"/>
          <w:szCs w:val="24"/>
        </w:rPr>
        <w:t>,</w:t>
      </w:r>
      <w:r w:rsidR="00F60705" w:rsidRPr="00F60705">
        <w:rPr>
          <w:rFonts w:ascii="Tahoma" w:hAnsi="Tahoma" w:cs="Tahoma"/>
          <w:sz w:val="24"/>
          <w:szCs w:val="24"/>
        </w:rPr>
        <w:t xml:space="preserve"> nghỉ ngơi.</w:t>
      </w:r>
    </w:p>
    <w:p w:rsidR="00F60705" w:rsidRDefault="00F60705" w:rsidP="009D0410">
      <w:pPr>
        <w:pStyle w:val="ListParagraph"/>
        <w:numPr>
          <w:ilvl w:val="0"/>
          <w:numId w:val="1"/>
        </w:numPr>
        <w:ind w:left="-284" w:hanging="284"/>
        <w:jc w:val="both"/>
        <w:rPr>
          <w:rFonts w:ascii="Tahoma" w:hAnsi="Tahoma" w:cs="Tahoma"/>
          <w:sz w:val="24"/>
          <w:szCs w:val="24"/>
        </w:rPr>
      </w:pPr>
      <w:r w:rsidRPr="00F60705">
        <w:rPr>
          <w:rFonts w:ascii="Tahoma" w:hAnsi="Tahoma" w:cs="Tahoma"/>
          <w:sz w:val="24"/>
          <w:szCs w:val="24"/>
        </w:rPr>
        <w:t xml:space="preserve">Tự do tham quan khám phá thành phố về đêm. </w:t>
      </w:r>
    </w:p>
    <w:p w:rsidR="00F60705" w:rsidRPr="009D0410" w:rsidRDefault="00A4526C" w:rsidP="009D0410">
      <w:pPr>
        <w:pStyle w:val="ListParagraph"/>
        <w:numPr>
          <w:ilvl w:val="0"/>
          <w:numId w:val="1"/>
        </w:numPr>
        <w:ind w:left="-284" w:hanging="284"/>
        <w:jc w:val="both"/>
        <w:rPr>
          <w:rFonts w:ascii="Tahoma" w:hAnsi="Tahoma" w:cs="Tahoma"/>
          <w:sz w:val="24"/>
          <w:szCs w:val="24"/>
        </w:rPr>
      </w:pPr>
      <w:r>
        <w:rPr>
          <w:rFonts w:ascii="Tahoma" w:hAnsi="Tahoma" w:cs="Tahoma"/>
          <w:sz w:val="24"/>
          <w:szCs w:val="24"/>
        </w:rPr>
        <w:t>Nghỉ đêm tại Kuala Lumpur.</w:t>
      </w:r>
    </w:p>
    <w:p w:rsidR="00F60705" w:rsidRDefault="00A4526C"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9D0410">
        <w:rPr>
          <w:rFonts w:ascii="Tahoma" w:eastAsia="Tahoma" w:hAnsi="Tahoma" w:cs="Tahoma"/>
          <w:b/>
          <w:color w:val="FF0000"/>
          <w:w w:val="105"/>
          <w:sz w:val="24"/>
          <w:szCs w:val="26"/>
          <w:u w:val="single"/>
          <w:lang w:bidi="en-US"/>
        </w:rPr>
        <w:t xml:space="preserve">NGÀY 04: </w:t>
      </w:r>
      <w:r w:rsidR="00F60705" w:rsidRPr="009D0410">
        <w:rPr>
          <w:rFonts w:ascii="Tahoma" w:eastAsia="Tahoma" w:hAnsi="Tahoma" w:cs="Tahoma"/>
          <w:b/>
          <w:color w:val="FF0000"/>
          <w:w w:val="105"/>
          <w:sz w:val="24"/>
          <w:szCs w:val="26"/>
          <w:u w:val="single"/>
          <w:lang w:bidi="en-US"/>
        </w:rPr>
        <w:t xml:space="preserve">KUALA LUMPUR </w:t>
      </w:r>
      <w:r w:rsidR="00101711">
        <w:rPr>
          <w:rFonts w:ascii="Tahoma" w:eastAsia="Tahoma" w:hAnsi="Tahoma" w:cs="Tahoma"/>
          <w:b/>
          <w:color w:val="FF0000"/>
          <w:w w:val="105"/>
          <w:sz w:val="24"/>
          <w:szCs w:val="26"/>
          <w:u w:val="single"/>
          <w:lang w:bidi="en-US"/>
        </w:rPr>
        <w:t>– TP. HCM</w:t>
      </w:r>
      <w:r w:rsidRPr="009D0410">
        <w:rPr>
          <w:rFonts w:ascii="Tahoma" w:eastAsia="Tahoma" w:hAnsi="Tahoma" w:cs="Tahoma"/>
          <w:b/>
          <w:color w:val="FF0000"/>
          <w:w w:val="105"/>
          <w:sz w:val="24"/>
          <w:szCs w:val="26"/>
          <w:u w:val="single"/>
          <w:lang w:bidi="en-US"/>
        </w:rPr>
        <w:tab/>
      </w:r>
      <w:r w:rsidR="009D0410">
        <w:rPr>
          <w:rFonts w:ascii="Tahoma" w:eastAsia="Tahoma" w:hAnsi="Tahoma" w:cs="Tahoma"/>
          <w:b/>
          <w:color w:val="FF0000"/>
          <w:w w:val="105"/>
          <w:sz w:val="24"/>
          <w:szCs w:val="26"/>
          <w:u w:val="single"/>
          <w:lang w:bidi="en-US"/>
        </w:rPr>
        <w:t>(Ăn sáng &amp; ăn trưa)</w:t>
      </w:r>
    </w:p>
    <w:p w:rsidR="009D0410" w:rsidRPr="009D0410" w:rsidRDefault="009D0410"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A4526C"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Sáng</w:t>
      </w:r>
      <w:r>
        <w:rPr>
          <w:rFonts w:ascii="Tahoma" w:hAnsi="Tahoma" w:cs="Tahoma"/>
          <w:sz w:val="24"/>
          <w:szCs w:val="24"/>
        </w:rPr>
        <w:t xml:space="preserve">: </w:t>
      </w:r>
      <w:r w:rsidR="00F60705" w:rsidRPr="00F60705">
        <w:rPr>
          <w:rFonts w:ascii="Tahoma" w:hAnsi="Tahoma" w:cs="Tahoma"/>
          <w:sz w:val="24"/>
          <w:szCs w:val="24"/>
        </w:rPr>
        <w:t>Quý khách dùng bữa sáng và làm thủ tục trả phòng.</w:t>
      </w:r>
    </w:p>
    <w:p w:rsidR="00F60705" w:rsidRPr="00F60705" w:rsidRDefault="00F60705" w:rsidP="009D0410">
      <w:pPr>
        <w:pStyle w:val="ListParagraph"/>
        <w:numPr>
          <w:ilvl w:val="0"/>
          <w:numId w:val="1"/>
        </w:numPr>
        <w:ind w:left="-284" w:hanging="284"/>
        <w:jc w:val="both"/>
        <w:rPr>
          <w:rFonts w:ascii="Tahoma" w:hAnsi="Tahoma" w:cs="Tahoma"/>
          <w:sz w:val="24"/>
          <w:szCs w:val="24"/>
        </w:rPr>
      </w:pPr>
      <w:r w:rsidRPr="00F60705">
        <w:rPr>
          <w:rFonts w:ascii="Tahoma" w:hAnsi="Tahoma" w:cs="Tahoma"/>
          <w:sz w:val="24"/>
          <w:szCs w:val="24"/>
        </w:rPr>
        <w:t>Xe đưa Quý khách tham quan:</w:t>
      </w:r>
    </w:p>
    <w:p w:rsidR="00F60705" w:rsidRPr="009D0410" w:rsidRDefault="00F60705" w:rsidP="009D0410">
      <w:pPr>
        <w:pStyle w:val="ListParagraph"/>
        <w:numPr>
          <w:ilvl w:val="0"/>
          <w:numId w:val="2"/>
        </w:numPr>
        <w:ind w:left="284" w:hanging="568"/>
        <w:jc w:val="both"/>
        <w:rPr>
          <w:rFonts w:ascii="Tahoma" w:hAnsi="Tahoma" w:cs="Tahoma"/>
          <w:b/>
          <w:sz w:val="24"/>
          <w:szCs w:val="24"/>
        </w:rPr>
      </w:pPr>
      <w:r w:rsidRPr="009D0410">
        <w:rPr>
          <w:rFonts w:ascii="Tahoma" w:hAnsi="Tahoma" w:cs="Tahoma"/>
          <w:b/>
          <w:sz w:val="24"/>
          <w:szCs w:val="24"/>
        </w:rPr>
        <w:lastRenderedPageBreak/>
        <w:t>Chùa Thiên Hậ</w:t>
      </w:r>
      <w:r w:rsidR="00A4526C" w:rsidRPr="009D0410">
        <w:rPr>
          <w:rFonts w:ascii="Tahoma" w:hAnsi="Tahoma" w:cs="Tahoma"/>
          <w:b/>
          <w:sz w:val="24"/>
          <w:szCs w:val="24"/>
        </w:rPr>
        <w:t xml:space="preserve">u (Thien Hau Temple) </w:t>
      </w:r>
      <w:r w:rsidR="00A4526C" w:rsidRPr="009D0410">
        <w:rPr>
          <w:rFonts w:ascii="Tahoma" w:hAnsi="Tahoma" w:cs="Tahoma"/>
          <w:sz w:val="24"/>
          <w:szCs w:val="24"/>
        </w:rPr>
        <w:t>- N</w:t>
      </w:r>
      <w:r w:rsidRPr="009D0410">
        <w:rPr>
          <w:rFonts w:ascii="Tahoma" w:hAnsi="Tahoma" w:cs="Tahoma"/>
          <w:sz w:val="24"/>
          <w:szCs w:val="24"/>
        </w:rPr>
        <w:t>ằm trên đỉnh ngọn đồi Robson, thuộc thủ đô Kuala Lumpur. Với thiết kế độc đáo, ấn tượng, diện tích chùa lên tới 6760m2, chùa Bà Thiên Hậu được đánh giá là ngôi chùa đẹp, và lớn nhất Đông Nam Á.</w:t>
      </w:r>
      <w:r w:rsidRPr="009D0410">
        <w:rPr>
          <w:rFonts w:ascii="Tahoma" w:hAnsi="Tahoma" w:cs="Tahoma"/>
          <w:b/>
          <w:sz w:val="24"/>
          <w:szCs w:val="24"/>
        </w:rPr>
        <w:t xml:space="preserve"> </w:t>
      </w: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b/>
          <w:sz w:val="24"/>
          <w:szCs w:val="24"/>
        </w:rPr>
        <w:t xml:space="preserve">Khu PUTRAJAYA </w:t>
      </w:r>
      <w:r w:rsidRPr="009D0410">
        <w:rPr>
          <w:rFonts w:ascii="Tahoma" w:hAnsi="Tahoma" w:cs="Tahoma"/>
          <w:sz w:val="24"/>
          <w:szCs w:val="24"/>
        </w:rPr>
        <w:t>- Trung Tâm Hành Chính mới (NEW CITY) của MALAYSIA với những địa danh du lịch nổi tiếng như: Nhà thờ Hồi giáo Putra, Văn phòng Thủ tướng, Trung tâm hội nghị.</w:t>
      </w:r>
    </w:p>
    <w:p w:rsidR="00F60705" w:rsidRPr="00101711" w:rsidRDefault="00F60705" w:rsidP="009D0410">
      <w:pPr>
        <w:ind w:left="-284"/>
        <w:jc w:val="both"/>
        <w:rPr>
          <w:rFonts w:ascii="Tahoma" w:hAnsi="Tahoma" w:cs="Tahoma"/>
          <w:i/>
          <w:sz w:val="24"/>
          <w:szCs w:val="24"/>
        </w:rPr>
      </w:pPr>
      <w:r w:rsidRPr="00101711">
        <w:rPr>
          <w:rFonts w:ascii="Tahoma" w:hAnsi="Tahoma" w:cs="Tahoma"/>
          <w:i/>
          <w:sz w:val="24"/>
          <w:szCs w:val="24"/>
        </w:rPr>
        <w:t xml:space="preserve">Putrajaya còn được xem là Thành phố thông minh đẳng cấp thế giới và có môi trường làm việc vô cùng hiện đại: không ô nhiễm môi trường, không tệ nạn, không có lạc hậu và dân cư thì được tinh lọc rất kĩ lưỡng. </w:t>
      </w:r>
    </w:p>
    <w:p w:rsidR="00F60705" w:rsidRPr="009D0410" w:rsidRDefault="00A4526C" w:rsidP="009D0410">
      <w:pPr>
        <w:pStyle w:val="ListParagraph"/>
        <w:numPr>
          <w:ilvl w:val="0"/>
          <w:numId w:val="1"/>
        </w:numPr>
        <w:ind w:left="-284" w:hanging="284"/>
        <w:jc w:val="both"/>
        <w:rPr>
          <w:rFonts w:ascii="Tahoma" w:hAnsi="Tahoma" w:cs="Tahoma"/>
          <w:sz w:val="24"/>
          <w:szCs w:val="24"/>
        </w:rPr>
      </w:pPr>
      <w:r w:rsidRPr="009D0410">
        <w:rPr>
          <w:rFonts w:ascii="Tahoma" w:hAnsi="Tahoma" w:cs="Tahoma"/>
          <w:b/>
          <w:sz w:val="24"/>
          <w:szCs w:val="24"/>
        </w:rPr>
        <w:t xml:space="preserve">Trưa: </w:t>
      </w:r>
      <w:r w:rsidR="00F60705" w:rsidRPr="009D0410">
        <w:rPr>
          <w:rFonts w:ascii="Tahoma" w:hAnsi="Tahoma" w:cs="Tahoma"/>
          <w:sz w:val="24"/>
          <w:szCs w:val="24"/>
        </w:rPr>
        <w:t>Đoàn dùng bữa trưa tại nhà hàng địa phương.</w:t>
      </w:r>
    </w:p>
    <w:p w:rsidR="00A4526C" w:rsidRDefault="00F60705" w:rsidP="009D0410">
      <w:pPr>
        <w:pStyle w:val="ListParagraph"/>
        <w:numPr>
          <w:ilvl w:val="0"/>
          <w:numId w:val="1"/>
        </w:numPr>
        <w:ind w:left="-284" w:hanging="284"/>
        <w:jc w:val="both"/>
        <w:rPr>
          <w:rFonts w:ascii="Tahoma" w:hAnsi="Tahoma" w:cs="Tahoma"/>
          <w:sz w:val="24"/>
          <w:szCs w:val="24"/>
        </w:rPr>
      </w:pPr>
      <w:r w:rsidRPr="009D0410">
        <w:rPr>
          <w:rFonts w:ascii="Tahoma" w:hAnsi="Tahoma" w:cs="Tahoma"/>
          <w:sz w:val="24"/>
          <w:szCs w:val="24"/>
        </w:rPr>
        <w:t>Xe</w:t>
      </w:r>
      <w:r w:rsidRPr="00F60705">
        <w:rPr>
          <w:rFonts w:ascii="Tahoma" w:hAnsi="Tahoma" w:cs="Tahoma"/>
          <w:sz w:val="24"/>
          <w:szCs w:val="24"/>
        </w:rPr>
        <w:t xml:space="preserve"> đưa đoàn ra sân bay làm thủ tục </w:t>
      </w:r>
      <w:r w:rsidR="006B63A8">
        <w:rPr>
          <w:rFonts w:ascii="Tahoma" w:hAnsi="Tahoma" w:cs="Tahoma"/>
          <w:sz w:val="24"/>
          <w:szCs w:val="24"/>
        </w:rPr>
        <w:t>đáp</w:t>
      </w:r>
      <w:r w:rsidRPr="00F60705">
        <w:rPr>
          <w:rFonts w:ascii="Tahoma" w:hAnsi="Tahoma" w:cs="Tahoma"/>
          <w:sz w:val="24"/>
          <w:szCs w:val="24"/>
        </w:rPr>
        <w:t xml:space="preserve"> chuyến bay dự kiến </w:t>
      </w:r>
      <w:r w:rsidRPr="009D0410">
        <w:rPr>
          <w:rFonts w:ascii="Tahoma" w:hAnsi="Tahoma" w:cs="Tahoma"/>
          <w:b/>
          <w:sz w:val="24"/>
          <w:szCs w:val="24"/>
        </w:rPr>
        <w:t>VN 674  KULSGN (15:20 – 16:25)</w:t>
      </w:r>
      <w:r w:rsidR="006B63A8">
        <w:rPr>
          <w:rFonts w:ascii="Tahoma" w:hAnsi="Tahoma" w:cs="Tahoma"/>
          <w:sz w:val="24"/>
          <w:szCs w:val="24"/>
        </w:rPr>
        <w:t xml:space="preserve"> về </w:t>
      </w:r>
      <w:r w:rsidR="006B63A8" w:rsidRPr="009D0410">
        <w:rPr>
          <w:rFonts w:ascii="Tahoma" w:hAnsi="Tahoma" w:cs="Tahoma"/>
          <w:b/>
          <w:sz w:val="24"/>
          <w:szCs w:val="24"/>
        </w:rPr>
        <w:t>Việt Nam</w:t>
      </w:r>
      <w:r w:rsidRPr="00F60705">
        <w:rPr>
          <w:rFonts w:ascii="Tahoma" w:hAnsi="Tahoma" w:cs="Tahoma"/>
          <w:sz w:val="24"/>
          <w:szCs w:val="24"/>
        </w:rPr>
        <w:t xml:space="preserve">. </w:t>
      </w:r>
      <w:r w:rsidR="00A4526C">
        <w:rPr>
          <w:rFonts w:ascii="Tahoma" w:hAnsi="Tahoma" w:cs="Tahoma"/>
          <w:sz w:val="24"/>
          <w:szCs w:val="24"/>
        </w:rPr>
        <w:t xml:space="preserve">Đến sân bay </w:t>
      </w:r>
      <w:r w:rsidR="00A4526C" w:rsidRPr="009D0410">
        <w:rPr>
          <w:rFonts w:ascii="Tahoma" w:hAnsi="Tahoma" w:cs="Tahoma"/>
          <w:b/>
          <w:sz w:val="24"/>
          <w:szCs w:val="24"/>
        </w:rPr>
        <w:t>Quốc Tế Tân Sơn Nhất</w:t>
      </w:r>
      <w:r w:rsidR="009D0410">
        <w:rPr>
          <w:rFonts w:ascii="Tahoma" w:hAnsi="Tahoma" w:cs="Tahoma"/>
          <w:sz w:val="24"/>
          <w:szCs w:val="24"/>
        </w:rPr>
        <w:t>,</w:t>
      </w:r>
      <w:r w:rsidR="00A4526C">
        <w:rPr>
          <w:rFonts w:ascii="Tahoma" w:hAnsi="Tahoma" w:cs="Tahoma"/>
          <w:sz w:val="24"/>
          <w:szCs w:val="24"/>
        </w:rPr>
        <w:t xml:space="preserve"> HDV làm thủ </w:t>
      </w:r>
      <w:r w:rsidR="006B63A8">
        <w:rPr>
          <w:rFonts w:ascii="Tahoma" w:hAnsi="Tahoma" w:cs="Tahoma"/>
          <w:sz w:val="24"/>
          <w:szCs w:val="24"/>
        </w:rPr>
        <w:t>nhập cảnh, nhận lại hành lý cho đoàn. Kết thúc chương trình, HDV chào tạm biệt hẹn gặp lại Quý khách.</w:t>
      </w:r>
    </w:p>
    <w:p w:rsidR="00F60705" w:rsidRPr="009D0410" w:rsidRDefault="00F60705" w:rsidP="00EC43FB">
      <w:pPr>
        <w:ind w:left="-567"/>
        <w:jc w:val="both"/>
        <w:rPr>
          <w:rFonts w:ascii="Tahoma" w:hAnsi="Tahoma" w:cs="Tahoma"/>
          <w:color w:val="FF0000"/>
          <w:sz w:val="24"/>
          <w:szCs w:val="24"/>
        </w:rPr>
      </w:pPr>
      <w:r w:rsidRPr="009D0410">
        <w:rPr>
          <w:rFonts w:ascii="Tahoma" w:hAnsi="Tahoma" w:cs="Tahoma"/>
          <w:color w:val="FF0000"/>
          <w:sz w:val="24"/>
          <w:szCs w:val="24"/>
        </w:rPr>
        <w:t>Lưu ý: Các điể</w:t>
      </w:r>
      <w:r w:rsidR="006B63A8" w:rsidRPr="009D0410">
        <w:rPr>
          <w:rFonts w:ascii="Tahoma" w:hAnsi="Tahoma" w:cs="Tahoma"/>
          <w:color w:val="FF0000"/>
          <w:sz w:val="24"/>
          <w:szCs w:val="24"/>
        </w:rPr>
        <w:t>m tham quan trong chương trình có thể thay đổi dựa vào tình hình thực tế tuy nhiên vẫn đảm bảo đủ các điểm tham quan trong chương trình.</w:t>
      </w:r>
    </w:p>
    <w:p w:rsidR="006B63A8" w:rsidRPr="00F60705" w:rsidRDefault="006B63A8" w:rsidP="00EC43FB">
      <w:pPr>
        <w:ind w:left="-567"/>
        <w:jc w:val="both"/>
        <w:rPr>
          <w:rFonts w:ascii="Tahoma" w:hAnsi="Tahoma" w:cs="Tahoma"/>
          <w:sz w:val="24"/>
          <w:szCs w:val="24"/>
        </w:rPr>
      </w:pPr>
    </w:p>
    <w:tbl>
      <w:tblPr>
        <w:tblStyle w:val="TableGrid"/>
        <w:tblW w:w="9362" w:type="dxa"/>
        <w:tblLook w:val="04A0" w:firstRow="1" w:lastRow="0" w:firstColumn="1" w:lastColumn="0" w:noHBand="0" w:noVBand="1"/>
      </w:tblPr>
      <w:tblGrid>
        <w:gridCol w:w="4681"/>
        <w:gridCol w:w="4681"/>
      </w:tblGrid>
      <w:tr w:rsidR="006B63A8" w:rsidTr="009D0410">
        <w:trPr>
          <w:trHeight w:val="517"/>
        </w:trPr>
        <w:tc>
          <w:tcPr>
            <w:tcW w:w="4681" w:type="dxa"/>
            <w:vAlign w:val="center"/>
          </w:tcPr>
          <w:p w:rsidR="006B63A8" w:rsidRDefault="009D0410" w:rsidP="00EC43FB">
            <w:pPr>
              <w:ind w:left="-567"/>
              <w:jc w:val="center"/>
              <w:rPr>
                <w:rFonts w:ascii="Tahoma" w:hAnsi="Tahoma" w:cs="Tahoma"/>
                <w:sz w:val="24"/>
                <w:szCs w:val="24"/>
              </w:rPr>
            </w:pPr>
            <w:r>
              <w:rPr>
                <w:rFonts w:ascii="Tahoma" w:hAnsi="Tahoma" w:cs="Tahoma"/>
                <w:sz w:val="24"/>
                <w:szCs w:val="24"/>
              </w:rPr>
              <w:t>GIÁ TOUR:</w:t>
            </w:r>
          </w:p>
        </w:tc>
        <w:tc>
          <w:tcPr>
            <w:tcW w:w="4681" w:type="dxa"/>
            <w:vAlign w:val="center"/>
          </w:tcPr>
          <w:p w:rsidR="006B63A8" w:rsidRDefault="009D0410" w:rsidP="009D0410">
            <w:pPr>
              <w:ind w:left="-567"/>
              <w:jc w:val="center"/>
              <w:rPr>
                <w:rFonts w:ascii="Tahoma" w:hAnsi="Tahoma" w:cs="Tahoma"/>
                <w:sz w:val="24"/>
                <w:szCs w:val="24"/>
              </w:rPr>
            </w:pPr>
            <w:r>
              <w:rPr>
                <w:rFonts w:ascii="Tahoma" w:hAnsi="Tahoma" w:cs="Tahoma"/>
                <w:sz w:val="24"/>
                <w:szCs w:val="24"/>
              </w:rPr>
              <w:t>VNĐ/KHÁCH</w:t>
            </w:r>
          </w:p>
        </w:tc>
      </w:tr>
      <w:tr w:rsidR="006B63A8" w:rsidTr="006B63A8">
        <w:trPr>
          <w:trHeight w:val="517"/>
        </w:trPr>
        <w:tc>
          <w:tcPr>
            <w:tcW w:w="4681" w:type="dxa"/>
            <w:vAlign w:val="center"/>
          </w:tcPr>
          <w:p w:rsidR="006B63A8" w:rsidRDefault="006B63A8" w:rsidP="00EC43FB">
            <w:pPr>
              <w:ind w:left="-567"/>
              <w:jc w:val="center"/>
              <w:rPr>
                <w:rFonts w:ascii="Tahoma" w:hAnsi="Tahoma" w:cs="Tahoma"/>
                <w:sz w:val="24"/>
                <w:szCs w:val="24"/>
              </w:rPr>
            </w:pPr>
            <w:r>
              <w:rPr>
                <w:rFonts w:ascii="Tahoma" w:hAnsi="Tahoma" w:cs="Tahoma"/>
                <w:sz w:val="24"/>
                <w:szCs w:val="24"/>
              </w:rPr>
              <w:t>Vé máy bay(Vietnam Airline):</w:t>
            </w:r>
          </w:p>
        </w:tc>
        <w:tc>
          <w:tcPr>
            <w:tcW w:w="4681" w:type="dxa"/>
          </w:tcPr>
          <w:p w:rsidR="006B63A8" w:rsidRPr="006B63A8" w:rsidRDefault="006B63A8" w:rsidP="009D0410">
            <w:pPr>
              <w:ind w:left="-116"/>
              <w:jc w:val="center"/>
              <w:rPr>
                <w:rFonts w:ascii="Tahoma" w:hAnsi="Tahoma" w:cs="Tahoma"/>
                <w:sz w:val="24"/>
                <w:szCs w:val="24"/>
              </w:rPr>
            </w:pPr>
            <w:r w:rsidRPr="006B63A8">
              <w:rPr>
                <w:rFonts w:ascii="Tahoma" w:hAnsi="Tahoma" w:cs="Tahoma"/>
                <w:sz w:val="24"/>
                <w:szCs w:val="24"/>
              </w:rPr>
              <w:t>VN 677 SGNKUL 0720  1020</w:t>
            </w:r>
          </w:p>
          <w:p w:rsidR="006B63A8" w:rsidRDefault="006B63A8" w:rsidP="009D0410">
            <w:pPr>
              <w:ind w:left="-116"/>
              <w:jc w:val="center"/>
              <w:rPr>
                <w:rFonts w:ascii="Tahoma" w:hAnsi="Tahoma" w:cs="Tahoma"/>
                <w:sz w:val="24"/>
                <w:szCs w:val="24"/>
              </w:rPr>
            </w:pPr>
            <w:r>
              <w:rPr>
                <w:rFonts w:ascii="Tahoma" w:hAnsi="Tahoma" w:cs="Tahoma"/>
                <w:sz w:val="24"/>
                <w:szCs w:val="24"/>
              </w:rPr>
              <w:t xml:space="preserve">VN 674 </w:t>
            </w:r>
            <w:r w:rsidRPr="006B63A8">
              <w:rPr>
                <w:rFonts w:ascii="Tahoma" w:hAnsi="Tahoma" w:cs="Tahoma"/>
                <w:sz w:val="24"/>
                <w:szCs w:val="24"/>
              </w:rPr>
              <w:t>KULSGN 1520  1625</w:t>
            </w:r>
          </w:p>
        </w:tc>
      </w:tr>
    </w:tbl>
    <w:p w:rsidR="006B63A8" w:rsidRPr="009D0410" w:rsidRDefault="006B63A8"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Default="006B63A8"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9D0410">
        <w:rPr>
          <w:rFonts w:ascii="Tahoma" w:eastAsia="Tahoma" w:hAnsi="Tahoma" w:cs="Tahoma"/>
          <w:b/>
          <w:color w:val="FF0000"/>
          <w:w w:val="105"/>
          <w:sz w:val="24"/>
          <w:szCs w:val="26"/>
          <w:u w:val="single"/>
          <w:lang w:bidi="en-US"/>
        </w:rPr>
        <w:t>GIÁ</w:t>
      </w:r>
      <w:r w:rsidR="00F60705" w:rsidRPr="009D0410">
        <w:rPr>
          <w:rFonts w:ascii="Tahoma" w:eastAsia="Tahoma" w:hAnsi="Tahoma" w:cs="Tahoma"/>
          <w:b/>
          <w:color w:val="FF0000"/>
          <w:w w:val="105"/>
          <w:sz w:val="24"/>
          <w:szCs w:val="26"/>
          <w:u w:val="single"/>
          <w:lang w:bidi="en-US"/>
        </w:rPr>
        <w:t xml:space="preserve"> BAO GỒM</w:t>
      </w:r>
    </w:p>
    <w:p w:rsidR="009D0410" w:rsidRPr="009D0410" w:rsidRDefault="009D0410" w:rsidP="009D0410">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Vé máy bay khứ hồi hãng hàng không Vietnam Airlines, bao gồm hành lý xách tay 10kg, kí gởi 1 kiện 23kg</w:t>
      </w:r>
      <w:r w:rsidR="009F36A5" w:rsidRPr="009D0410">
        <w:rPr>
          <w:rFonts w:ascii="Tahoma" w:hAnsi="Tahoma" w:cs="Tahoma"/>
          <w:sz w:val="24"/>
          <w:szCs w:val="24"/>
        </w:rPr>
        <w:t>.</w:t>
      </w: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Thuế sân bay 2 nước, Phí an ninh du lịch &amp; Phí phụ thu xăng dầu</w:t>
      </w:r>
    </w:p>
    <w:p w:rsidR="00101711" w:rsidRDefault="00101711" w:rsidP="009D0410">
      <w:pPr>
        <w:pStyle w:val="ListParagraph"/>
        <w:numPr>
          <w:ilvl w:val="0"/>
          <w:numId w:val="2"/>
        </w:numPr>
        <w:ind w:left="284" w:hanging="568"/>
        <w:jc w:val="both"/>
        <w:rPr>
          <w:rFonts w:ascii="Tahoma" w:hAnsi="Tahoma" w:cs="Tahoma"/>
          <w:sz w:val="24"/>
          <w:szCs w:val="24"/>
        </w:rPr>
      </w:pPr>
      <w:r>
        <w:rPr>
          <w:rFonts w:ascii="Tahoma" w:hAnsi="Tahoma" w:cs="Tahoma"/>
          <w:sz w:val="24"/>
          <w:szCs w:val="24"/>
        </w:rPr>
        <w:t xml:space="preserve">Lưu trú: </w:t>
      </w:r>
    </w:p>
    <w:p w:rsidR="00F60705" w:rsidRPr="00101711" w:rsidRDefault="00F60705" w:rsidP="00101711">
      <w:pPr>
        <w:pStyle w:val="ListParagraph"/>
        <w:numPr>
          <w:ilvl w:val="0"/>
          <w:numId w:val="3"/>
        </w:numPr>
        <w:ind w:left="567"/>
        <w:jc w:val="both"/>
        <w:rPr>
          <w:rFonts w:ascii="Tahoma" w:hAnsi="Tahoma" w:cs="Tahoma"/>
          <w:sz w:val="24"/>
          <w:szCs w:val="24"/>
        </w:rPr>
      </w:pPr>
      <w:r w:rsidRPr="00101711">
        <w:rPr>
          <w:rFonts w:ascii="Tahoma" w:hAnsi="Tahoma" w:cs="Tahoma"/>
          <w:sz w:val="24"/>
          <w:szCs w:val="24"/>
        </w:rPr>
        <w:t>02 đêm trên du thuyền (Loại phòng INTERIOR - không cửa sổ) - (tiêu chuẩn 2 người/ một phòng). Trường hợp lẻ khách ở phòng đơn sẽ phụ thu.</w:t>
      </w:r>
    </w:p>
    <w:p w:rsidR="00F60705" w:rsidRPr="009D0410" w:rsidRDefault="00F60705" w:rsidP="00101711">
      <w:pPr>
        <w:pStyle w:val="ListParagraph"/>
        <w:numPr>
          <w:ilvl w:val="0"/>
          <w:numId w:val="3"/>
        </w:numPr>
        <w:ind w:left="567"/>
        <w:jc w:val="both"/>
        <w:rPr>
          <w:rFonts w:ascii="Tahoma" w:hAnsi="Tahoma" w:cs="Tahoma"/>
          <w:sz w:val="24"/>
          <w:szCs w:val="24"/>
        </w:rPr>
      </w:pPr>
      <w:r w:rsidRPr="00101711">
        <w:rPr>
          <w:rFonts w:ascii="Tahoma" w:hAnsi="Tahoma" w:cs="Tahoma"/>
          <w:sz w:val="24"/>
          <w:szCs w:val="24"/>
        </w:rPr>
        <w:t xml:space="preserve">01 </w:t>
      </w:r>
      <w:r w:rsidRPr="009D0410">
        <w:rPr>
          <w:rFonts w:ascii="Tahoma" w:hAnsi="Tahoma" w:cs="Tahoma"/>
          <w:sz w:val="24"/>
          <w:szCs w:val="24"/>
        </w:rPr>
        <w:t>đêm Khách sạn tại Malaysia 4* (tiêu chuẩn 2 ngườ</w:t>
      </w:r>
      <w:r w:rsidR="009F36A5" w:rsidRPr="009D0410">
        <w:rPr>
          <w:rFonts w:ascii="Tahoma" w:hAnsi="Tahoma" w:cs="Tahoma"/>
          <w:sz w:val="24"/>
          <w:szCs w:val="24"/>
        </w:rPr>
        <w:t>i/</w:t>
      </w:r>
      <w:r w:rsidRPr="009D0410">
        <w:rPr>
          <w:rFonts w:ascii="Tahoma" w:hAnsi="Tahoma" w:cs="Tahoma"/>
          <w:sz w:val="24"/>
          <w:szCs w:val="24"/>
        </w:rPr>
        <w:t xml:space="preserve"> phòng).</w:t>
      </w:r>
    </w:p>
    <w:p w:rsidR="009F36A5" w:rsidRPr="009D0410" w:rsidRDefault="009F36A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Xe du lịch 45 chỗ đời mới, trang bị máy lạnh.</w:t>
      </w:r>
    </w:p>
    <w:p w:rsidR="00F60705" w:rsidRPr="009D0410" w:rsidRDefault="003C3234" w:rsidP="009D0410">
      <w:pPr>
        <w:pStyle w:val="ListParagraph"/>
        <w:numPr>
          <w:ilvl w:val="0"/>
          <w:numId w:val="2"/>
        </w:numPr>
        <w:ind w:left="284" w:hanging="568"/>
        <w:jc w:val="both"/>
        <w:rPr>
          <w:rFonts w:ascii="Tahoma" w:hAnsi="Tahoma" w:cs="Tahoma"/>
          <w:sz w:val="24"/>
          <w:szCs w:val="24"/>
        </w:rPr>
      </w:pPr>
      <w:r>
        <w:rPr>
          <w:rFonts w:ascii="Tahoma" w:hAnsi="Tahoma" w:cs="Tahoma"/>
          <w:sz w:val="24"/>
          <w:szCs w:val="24"/>
        </w:rPr>
        <w:t>h</w:t>
      </w:r>
      <w:r w:rsidR="00F60705" w:rsidRPr="009D0410">
        <w:rPr>
          <w:rFonts w:ascii="Tahoma" w:hAnsi="Tahoma" w:cs="Tahoma"/>
          <w:sz w:val="24"/>
          <w:szCs w:val="24"/>
        </w:rPr>
        <w:t>ướng dẫ</w:t>
      </w:r>
      <w:r w:rsidR="009F36A5" w:rsidRPr="009D0410">
        <w:rPr>
          <w:rFonts w:ascii="Tahoma" w:hAnsi="Tahoma" w:cs="Tahoma"/>
          <w:sz w:val="24"/>
          <w:szCs w:val="24"/>
        </w:rPr>
        <w:t>n</w:t>
      </w:r>
      <w:r w:rsidR="00F60705" w:rsidRPr="009D0410">
        <w:rPr>
          <w:rFonts w:ascii="Tahoma" w:hAnsi="Tahoma" w:cs="Tahoma"/>
          <w:sz w:val="24"/>
          <w:szCs w:val="24"/>
        </w:rPr>
        <w:t xml:space="preserve"> </w:t>
      </w:r>
      <w:r w:rsidR="009F36A5" w:rsidRPr="009D0410">
        <w:rPr>
          <w:rFonts w:ascii="Tahoma" w:hAnsi="Tahoma" w:cs="Tahoma"/>
          <w:sz w:val="24"/>
          <w:szCs w:val="24"/>
        </w:rPr>
        <w:t xml:space="preserve">viên địa phương vui vẻ, hoạt bát phục vụ </w:t>
      </w:r>
      <w:r w:rsidR="00F60705" w:rsidRPr="009D0410">
        <w:rPr>
          <w:rFonts w:ascii="Tahoma" w:hAnsi="Tahoma" w:cs="Tahoma"/>
          <w:sz w:val="24"/>
          <w:szCs w:val="24"/>
        </w:rPr>
        <w:t>suốt tuyến</w:t>
      </w:r>
      <w:r w:rsidR="009F36A5" w:rsidRPr="009D0410">
        <w:rPr>
          <w:rFonts w:ascii="Tahoma" w:hAnsi="Tahoma" w:cs="Tahoma"/>
          <w:sz w:val="24"/>
          <w:szCs w:val="24"/>
        </w:rPr>
        <w:t>.</w:t>
      </w:r>
    </w:p>
    <w:p w:rsidR="009F36A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Các bữ</w:t>
      </w:r>
      <w:r w:rsidR="009F36A5" w:rsidRPr="009D0410">
        <w:rPr>
          <w:rFonts w:ascii="Tahoma" w:hAnsi="Tahoma" w:cs="Tahoma"/>
          <w:sz w:val="24"/>
          <w:szCs w:val="24"/>
        </w:rPr>
        <w:t>a ăn theo chương trình:</w:t>
      </w:r>
    </w:p>
    <w:p w:rsidR="009F36A5" w:rsidRPr="009D0410" w:rsidRDefault="009F36A5" w:rsidP="00101711">
      <w:pPr>
        <w:pStyle w:val="ListParagraph"/>
        <w:numPr>
          <w:ilvl w:val="0"/>
          <w:numId w:val="3"/>
        </w:numPr>
        <w:ind w:left="567"/>
        <w:jc w:val="both"/>
        <w:rPr>
          <w:rFonts w:ascii="Tahoma" w:hAnsi="Tahoma" w:cs="Tahoma"/>
          <w:sz w:val="24"/>
          <w:szCs w:val="24"/>
        </w:rPr>
      </w:pPr>
      <w:r w:rsidRPr="009D0410">
        <w:rPr>
          <w:rFonts w:ascii="Tahoma" w:hAnsi="Tahoma" w:cs="Tahoma"/>
          <w:sz w:val="24"/>
          <w:szCs w:val="24"/>
        </w:rPr>
        <w:t>T</w:t>
      </w:r>
      <w:r w:rsidR="00F60705" w:rsidRPr="009D0410">
        <w:rPr>
          <w:rFonts w:ascii="Tahoma" w:hAnsi="Tahoma" w:cs="Tahoma"/>
          <w:sz w:val="24"/>
          <w:szCs w:val="24"/>
        </w:rPr>
        <w:t>ại Kuala Lumpur tiêu chuẩn: 10 usd/ 1 suấ</w:t>
      </w:r>
      <w:r w:rsidRPr="009D0410">
        <w:rPr>
          <w:rFonts w:ascii="Tahoma" w:hAnsi="Tahoma" w:cs="Tahoma"/>
          <w:sz w:val="24"/>
          <w:szCs w:val="24"/>
        </w:rPr>
        <w:t>t</w:t>
      </w:r>
    </w:p>
    <w:p w:rsidR="00F60705" w:rsidRPr="009D0410" w:rsidRDefault="00F60705" w:rsidP="00101711">
      <w:pPr>
        <w:pStyle w:val="ListParagraph"/>
        <w:numPr>
          <w:ilvl w:val="0"/>
          <w:numId w:val="3"/>
        </w:numPr>
        <w:ind w:left="567"/>
        <w:jc w:val="both"/>
        <w:rPr>
          <w:rFonts w:ascii="Tahoma" w:hAnsi="Tahoma" w:cs="Tahoma"/>
          <w:sz w:val="24"/>
          <w:szCs w:val="24"/>
        </w:rPr>
      </w:pPr>
      <w:r w:rsidRPr="009D0410">
        <w:rPr>
          <w:rFonts w:ascii="Tahoma" w:hAnsi="Tahoma" w:cs="Tahoma"/>
          <w:sz w:val="24"/>
          <w:szCs w:val="24"/>
        </w:rPr>
        <w:t>BBQ tại Singapore tiêu chuẩn: 15 usd/ 1 suất và còn lại các bữa trên du thuyền.</w:t>
      </w: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Bảo hiểm du lịch Quốc tế suốt tuyến.</w:t>
      </w:r>
    </w:p>
    <w:p w:rsidR="00F60705" w:rsidRPr="009D0410" w:rsidRDefault="00F60705" w:rsidP="009D0410">
      <w:pPr>
        <w:pStyle w:val="ListParagraph"/>
        <w:numPr>
          <w:ilvl w:val="0"/>
          <w:numId w:val="2"/>
        </w:numPr>
        <w:ind w:left="284" w:hanging="568"/>
        <w:jc w:val="both"/>
        <w:rPr>
          <w:rFonts w:ascii="Tahoma" w:hAnsi="Tahoma" w:cs="Tahoma"/>
          <w:sz w:val="24"/>
          <w:szCs w:val="24"/>
        </w:rPr>
      </w:pPr>
      <w:r w:rsidRPr="009D0410">
        <w:rPr>
          <w:rFonts w:ascii="Tahoma" w:hAnsi="Tahoma" w:cs="Tahoma"/>
          <w:sz w:val="24"/>
          <w:szCs w:val="24"/>
        </w:rPr>
        <w:t>Quà tặng du lịch</w:t>
      </w:r>
      <w:r w:rsidR="009F36A5" w:rsidRPr="009D0410">
        <w:rPr>
          <w:rFonts w:ascii="Tahoma" w:hAnsi="Tahoma" w:cs="Tahoma"/>
          <w:sz w:val="24"/>
          <w:szCs w:val="24"/>
        </w:rPr>
        <w:t xml:space="preserve"> </w:t>
      </w:r>
      <w:bookmarkStart w:id="0" w:name="_GoBack"/>
      <w:bookmarkEnd w:id="0"/>
      <w:r w:rsidR="009F36A5" w:rsidRPr="009D0410">
        <w:rPr>
          <w:rFonts w:ascii="Tahoma" w:hAnsi="Tahoma" w:cs="Tahoma"/>
          <w:sz w:val="24"/>
          <w:szCs w:val="24"/>
        </w:rPr>
        <w:t>hấp dẫn</w:t>
      </w:r>
    </w:p>
    <w:p w:rsidR="00F60705" w:rsidRDefault="006B63A8"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101711">
        <w:rPr>
          <w:rFonts w:ascii="Tahoma" w:eastAsia="Tahoma" w:hAnsi="Tahoma" w:cs="Tahoma"/>
          <w:b/>
          <w:color w:val="FF0000"/>
          <w:w w:val="105"/>
          <w:sz w:val="24"/>
          <w:szCs w:val="26"/>
          <w:u w:val="single"/>
          <w:lang w:bidi="en-US"/>
        </w:rPr>
        <w:t>GIÁ</w:t>
      </w:r>
      <w:r w:rsidR="00F60705" w:rsidRPr="00101711">
        <w:rPr>
          <w:rFonts w:ascii="Tahoma" w:eastAsia="Tahoma" w:hAnsi="Tahoma" w:cs="Tahoma"/>
          <w:b/>
          <w:color w:val="FF0000"/>
          <w:w w:val="105"/>
          <w:sz w:val="24"/>
          <w:szCs w:val="26"/>
          <w:u w:val="single"/>
          <w:lang w:bidi="en-US"/>
        </w:rPr>
        <w:t xml:space="preserve"> KHÔNG BAO GỒM</w:t>
      </w:r>
    </w:p>
    <w:p w:rsidR="00101711" w:rsidRP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Hộ chiế</w:t>
      </w:r>
      <w:r w:rsidR="009F36A5">
        <w:rPr>
          <w:rFonts w:ascii="Tahoma" w:hAnsi="Tahoma" w:cs="Tahoma"/>
          <w:sz w:val="24"/>
          <w:szCs w:val="24"/>
        </w:rPr>
        <w:t xml:space="preserve">u( </w:t>
      </w:r>
      <w:r w:rsidR="009F36A5" w:rsidRPr="00101711">
        <w:rPr>
          <w:rFonts w:ascii="Tahoma" w:hAnsi="Tahoma" w:cs="Tahoma"/>
          <w:sz w:val="24"/>
          <w:szCs w:val="24"/>
        </w:rPr>
        <w:t>Hộ chiếu phải còn hạn trên 6 tháng tính đến ngày kết thúc hành trình</w:t>
      </w:r>
      <w:r w:rsidR="009F36A5" w:rsidRPr="00101711">
        <w:rPr>
          <w:rFonts w:ascii="Tahoma" w:hAnsi="Tahoma" w:cs="Tahoma"/>
          <w:sz w:val="24"/>
          <w:szCs w:val="24"/>
        </w:rPr>
        <w:t xml:space="preserve"> ) </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Chi phí ăn uống cá nhân</w:t>
      </w:r>
    </w:p>
    <w:p w:rsidR="00F60705" w:rsidRPr="00F60705" w:rsidRDefault="009F36A5" w:rsidP="00101711">
      <w:pPr>
        <w:pStyle w:val="ListParagraph"/>
        <w:numPr>
          <w:ilvl w:val="0"/>
          <w:numId w:val="2"/>
        </w:numPr>
        <w:ind w:left="284" w:hanging="568"/>
        <w:jc w:val="both"/>
        <w:rPr>
          <w:rFonts w:ascii="Tahoma" w:hAnsi="Tahoma" w:cs="Tahoma"/>
          <w:sz w:val="24"/>
          <w:szCs w:val="24"/>
        </w:rPr>
      </w:pPr>
      <w:r>
        <w:rPr>
          <w:rFonts w:ascii="Tahoma" w:hAnsi="Tahoma" w:cs="Tahoma"/>
          <w:sz w:val="24"/>
          <w:szCs w:val="24"/>
        </w:rPr>
        <w:t>Các chi phí khác: B</w:t>
      </w:r>
      <w:r w:rsidR="00F60705" w:rsidRPr="00F60705">
        <w:rPr>
          <w:rFonts w:ascii="Tahoma" w:hAnsi="Tahoma" w:cs="Tahoma"/>
          <w:sz w:val="24"/>
          <w:szCs w:val="24"/>
        </w:rPr>
        <w:t>ia</w:t>
      </w:r>
      <w:r>
        <w:rPr>
          <w:rFonts w:ascii="Tahoma" w:hAnsi="Tahoma" w:cs="Tahoma"/>
          <w:sz w:val="24"/>
          <w:szCs w:val="24"/>
        </w:rPr>
        <w:t>,</w:t>
      </w:r>
      <w:r w:rsidR="00F60705" w:rsidRPr="00F60705">
        <w:rPr>
          <w:rFonts w:ascii="Tahoma" w:hAnsi="Tahoma" w:cs="Tahoma"/>
          <w:sz w:val="24"/>
          <w:szCs w:val="24"/>
        </w:rPr>
        <w:t xml:space="preserve"> rượu trong bữa ăn, điện thoại, giặt ủi, chi phí quá cước theo quy định của hảng không. Thuốc men, bệnh viện...và chi phí cá nhân khác ngoài chương trình.</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lastRenderedPageBreak/>
        <w:t>Chi phí dời ngày, đổi chặng, nâng hạng vé máy bay. Trường hợp Quý khách không sử dụng chặng đi của vé đoàn theo tour, các chặng nội địa và quốc tế còn lại sẽ bị hủy do điều kiện của hãng Hàng Không.</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 xml:space="preserve">Tiền bồi dưỡng cho </w:t>
      </w:r>
      <w:r w:rsidR="009F36A5">
        <w:rPr>
          <w:rFonts w:ascii="Tahoma" w:hAnsi="Tahoma" w:cs="Tahoma"/>
          <w:sz w:val="24"/>
          <w:szCs w:val="24"/>
        </w:rPr>
        <w:t xml:space="preserve">tài xế &amp; </w:t>
      </w:r>
      <w:r w:rsidRPr="00F60705">
        <w:rPr>
          <w:rFonts w:ascii="Tahoma" w:hAnsi="Tahoma" w:cs="Tahoma"/>
          <w:sz w:val="24"/>
          <w:szCs w:val="24"/>
        </w:rPr>
        <w:t>Hướng dẫ</w:t>
      </w:r>
      <w:r w:rsidR="009F36A5">
        <w:rPr>
          <w:rFonts w:ascii="Tahoma" w:hAnsi="Tahoma" w:cs="Tahoma"/>
          <w:sz w:val="24"/>
          <w:szCs w:val="24"/>
        </w:rPr>
        <w:t>n viên.</w:t>
      </w:r>
    </w:p>
    <w:p w:rsidR="00F60705" w:rsidRDefault="006B63A8"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101711">
        <w:rPr>
          <w:rFonts w:ascii="Tahoma" w:eastAsia="Tahoma" w:hAnsi="Tahoma" w:cs="Tahoma"/>
          <w:b/>
          <w:color w:val="FF0000"/>
          <w:w w:val="105"/>
          <w:sz w:val="24"/>
          <w:szCs w:val="26"/>
          <w:u w:val="single"/>
          <w:lang w:bidi="en-US"/>
        </w:rPr>
        <w:t>GIÁ</w:t>
      </w:r>
      <w:r w:rsidR="00F60705" w:rsidRPr="00101711">
        <w:rPr>
          <w:rFonts w:ascii="Tahoma" w:eastAsia="Tahoma" w:hAnsi="Tahoma" w:cs="Tahoma"/>
          <w:b/>
          <w:color w:val="FF0000"/>
          <w:w w:val="105"/>
          <w:sz w:val="24"/>
          <w:szCs w:val="26"/>
          <w:u w:val="single"/>
          <w:lang w:bidi="en-US"/>
        </w:rPr>
        <w:t xml:space="preserve"> TRẺ EM</w:t>
      </w:r>
    </w:p>
    <w:p w:rsidR="00101711" w:rsidRP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Trẻ em dưới 2 tuổi: 30% giá tour người lớn (ngủ cùng với ba mẹ)</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 xml:space="preserve">Nếu gia đình đi (1 người lớn và 1 Trẻ em từ 2 tuổi dưới 12 tuổi): </w:t>
      </w:r>
    </w:p>
    <w:p w:rsidR="00F60705" w:rsidRPr="00F60705" w:rsidRDefault="00F60705" w:rsidP="00101711">
      <w:pPr>
        <w:pStyle w:val="ListParagraph"/>
        <w:numPr>
          <w:ilvl w:val="0"/>
          <w:numId w:val="3"/>
        </w:numPr>
        <w:ind w:left="567"/>
        <w:jc w:val="both"/>
        <w:rPr>
          <w:rFonts w:ascii="Tahoma" w:hAnsi="Tahoma" w:cs="Tahoma"/>
          <w:sz w:val="24"/>
          <w:szCs w:val="24"/>
        </w:rPr>
      </w:pPr>
      <w:r w:rsidRPr="00F60705">
        <w:rPr>
          <w:rFonts w:ascii="Tahoma" w:hAnsi="Tahoma" w:cs="Tahoma"/>
          <w:sz w:val="24"/>
          <w:szCs w:val="24"/>
        </w:rPr>
        <w:t>tính 100% giá tour người lớn (có chế độ giường riêng)</w:t>
      </w:r>
    </w:p>
    <w:p w:rsidR="00F60705" w:rsidRPr="00F60705" w:rsidRDefault="00F60705" w:rsidP="00101711">
      <w:pPr>
        <w:pStyle w:val="ListParagraph"/>
        <w:numPr>
          <w:ilvl w:val="0"/>
          <w:numId w:val="3"/>
        </w:numPr>
        <w:ind w:left="567"/>
        <w:jc w:val="both"/>
        <w:rPr>
          <w:rFonts w:ascii="Tahoma" w:hAnsi="Tahoma" w:cs="Tahoma"/>
          <w:sz w:val="24"/>
          <w:szCs w:val="24"/>
        </w:rPr>
      </w:pPr>
      <w:r w:rsidRPr="00F60705">
        <w:rPr>
          <w:rFonts w:ascii="Tahoma" w:hAnsi="Tahoma" w:cs="Tahoma"/>
          <w:sz w:val="24"/>
          <w:szCs w:val="24"/>
        </w:rPr>
        <w:t>tính 90% giá tour người lớn (không có giường riêng trên du thuyền, ngủ cùng giường với ba mẹ)</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Nếu gia đình đi (2 người lớn và 1,</w:t>
      </w:r>
      <w:r w:rsidR="009F36A5">
        <w:rPr>
          <w:rFonts w:ascii="Tahoma" w:hAnsi="Tahoma" w:cs="Tahoma"/>
          <w:sz w:val="24"/>
          <w:szCs w:val="24"/>
        </w:rPr>
        <w:t xml:space="preserve"> </w:t>
      </w:r>
      <w:r w:rsidRPr="00F60705">
        <w:rPr>
          <w:rFonts w:ascii="Tahoma" w:hAnsi="Tahoma" w:cs="Tahoma"/>
          <w:sz w:val="24"/>
          <w:szCs w:val="24"/>
        </w:rPr>
        <w:t>2 Trẻ em từ 2 tuổi dưới 12 tuổ</w:t>
      </w:r>
      <w:r w:rsidR="009F36A5">
        <w:rPr>
          <w:rFonts w:ascii="Tahoma" w:hAnsi="Tahoma" w:cs="Tahoma"/>
          <w:sz w:val="24"/>
          <w:szCs w:val="24"/>
        </w:rPr>
        <w:t>i): T</w:t>
      </w:r>
      <w:r w:rsidRPr="00F60705">
        <w:rPr>
          <w:rFonts w:ascii="Tahoma" w:hAnsi="Tahoma" w:cs="Tahoma"/>
          <w:sz w:val="24"/>
          <w:szCs w:val="24"/>
        </w:rPr>
        <w:t>hì phải nâng lên hạ</w:t>
      </w:r>
      <w:r w:rsidR="009F36A5">
        <w:rPr>
          <w:rFonts w:ascii="Tahoma" w:hAnsi="Tahoma" w:cs="Tahoma"/>
          <w:sz w:val="24"/>
          <w:szCs w:val="24"/>
        </w:rPr>
        <w:t>ng Balcony.</w:t>
      </w:r>
    </w:p>
    <w:p w:rsidR="00F60705" w:rsidRPr="00101711"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Trẻ em từ 12 tuối trở lên: 100% giá tour người lớn</w:t>
      </w:r>
      <w:r w:rsidR="009F36A5">
        <w:rPr>
          <w:rFonts w:ascii="Tahoma" w:hAnsi="Tahoma" w:cs="Tahoma"/>
          <w:sz w:val="24"/>
          <w:szCs w:val="24"/>
        </w:rPr>
        <w:t>.</w:t>
      </w:r>
    </w:p>
    <w:p w:rsidR="00F60705" w:rsidRDefault="009F36A5"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r w:rsidRPr="00101711">
        <w:rPr>
          <w:rFonts w:ascii="Tahoma" w:eastAsia="Tahoma" w:hAnsi="Tahoma" w:cs="Tahoma"/>
          <w:b/>
          <w:color w:val="FF0000"/>
          <w:w w:val="105"/>
          <w:sz w:val="24"/>
          <w:szCs w:val="26"/>
          <w:u w:val="single"/>
          <w:lang w:bidi="en-US"/>
        </w:rPr>
        <w:t>CÁC ĐIỀU KIỆN KHI ĐĂNG KÝ TOUR</w:t>
      </w:r>
    </w:p>
    <w:p w:rsidR="00101711" w:rsidRPr="00101711" w:rsidRDefault="00101711" w:rsidP="00101711">
      <w:pPr>
        <w:widowControl w:val="0"/>
        <w:autoSpaceDE w:val="0"/>
        <w:autoSpaceDN w:val="0"/>
        <w:spacing w:after="0" w:line="240" w:lineRule="auto"/>
        <w:ind w:left="-567"/>
        <w:jc w:val="both"/>
        <w:rPr>
          <w:rFonts w:ascii="Tahoma" w:eastAsia="Tahoma" w:hAnsi="Tahoma" w:cs="Tahoma"/>
          <w:b/>
          <w:color w:val="FF0000"/>
          <w:w w:val="105"/>
          <w:sz w:val="24"/>
          <w:szCs w:val="26"/>
          <w:u w:val="single"/>
          <w:lang w:bidi="en-US"/>
        </w:rPr>
      </w:pP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Chứng nhận tiêm vacxin Covid-19 đủ 2 mũi, mũi thứ 2 cách ngày bay ít nhất 14 ngày thể hiện trên PC Covid.</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Nếu khách là Việt Kiều hoặc nước ngoài có visa rời phải mang theo lúc đi tour.</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Quý khách mang 2 Quốc tịch hoặc Travel document (chưa nhập quốc tịch) vui lòng thông báo với nhân viên bán tour ngay thời điểm đăng ký tour và nộp bản gốc kèm các giấy tờ có liên quan (nếu có).</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Quý khách chỉ mang thẻ xanh (thẻ tạm trú tại nước ngoài) và không còn hộ chiếu VN còn hiệu lực thì không đăng ký du lịch sang nước thứ ba được.</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Quý khách dưới 18 tuổi phải có Bố Mẹ hoặc người nhà trên 18 tuổi đi cùng. Trường hợp đi với người nhà phải nộp kèm giấy ủy quyền được chính quyền địa phương xác nhận (được Bố Mẹ ủy quyến để dắt đi tour)</w:t>
      </w:r>
    </w:p>
    <w:p w:rsidR="00F60705" w:rsidRPr="00F60705"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Khách nữ từ 55 tuổi trở lên và khách nam từ 60 trở lên: nên có người thân dưới 55 tuổi (đầy đủ sức khỏe) đi cùng. Riêng khách từ 70 tuổi trở lên: bắt buộc phải có người thân dưới 55 tuổi (đầy đủ sức khỏe) đi cùng. Ngoài ra, khách từ 75 tuổi trở lên khuyến khích đóng thêm phí bảo hiểm cao cấp. Không nhận khách từ 80 tuổi trở lên.</w:t>
      </w:r>
    </w:p>
    <w:p w:rsidR="009F36A5" w:rsidRPr="00101711" w:rsidRDefault="00F60705" w:rsidP="00101711">
      <w:pPr>
        <w:pStyle w:val="ListParagraph"/>
        <w:numPr>
          <w:ilvl w:val="0"/>
          <w:numId w:val="2"/>
        </w:numPr>
        <w:ind w:left="284" w:hanging="568"/>
        <w:jc w:val="both"/>
        <w:rPr>
          <w:rFonts w:ascii="Tahoma" w:hAnsi="Tahoma" w:cs="Tahoma"/>
          <w:sz w:val="24"/>
          <w:szCs w:val="24"/>
        </w:rPr>
      </w:pPr>
      <w:r w:rsidRPr="00F60705">
        <w:rPr>
          <w:rFonts w:ascii="Tahoma" w:hAnsi="Tahoma" w:cs="Tahoma"/>
          <w:sz w:val="24"/>
          <w:szCs w:val="24"/>
        </w:rPr>
        <w:t>Quý khách mang tha</w:t>
      </w:r>
      <w:r w:rsidR="00EC43FB">
        <w:rPr>
          <w:rFonts w:ascii="Tahoma" w:hAnsi="Tahoma" w:cs="Tahoma"/>
          <w:sz w:val="24"/>
          <w:szCs w:val="24"/>
        </w:rPr>
        <w:t>i vui lòng báo cho công ty</w:t>
      </w:r>
      <w:r w:rsidRPr="00F60705">
        <w:rPr>
          <w:rFonts w:ascii="Tahoma" w:hAnsi="Tahoma" w:cs="Tahoma"/>
          <w:sz w:val="24"/>
          <w:szCs w:val="24"/>
        </w:rPr>
        <w:t xml:space="preserve"> ngay tại thời điểm đăng ký. Lưu ý phải có ý kiến của bác sĩ trước khi đi tour. Cam kết tự chịu trách nhiệm về sức khỏe của mình và thai nhi trong suốt thời gian tham gia chương trình du lị</w:t>
      </w:r>
      <w:r w:rsidR="009F36A5">
        <w:rPr>
          <w:rFonts w:ascii="Tahoma" w:hAnsi="Tahoma" w:cs="Tahoma"/>
          <w:sz w:val="24"/>
          <w:szCs w:val="24"/>
        </w:rPr>
        <w:t>ch.</w:t>
      </w:r>
    </w:p>
    <w:p w:rsidR="009F36A5" w:rsidRPr="00101711" w:rsidRDefault="009F36A5" w:rsidP="00101711">
      <w:pPr>
        <w:jc w:val="center"/>
        <w:rPr>
          <w:rFonts w:ascii="Baskerville Old Face" w:hAnsi="Baskerville Old Face" w:cs="Tahoma"/>
          <w:b/>
          <w:i/>
          <w:color w:val="00B050"/>
          <w:sz w:val="36"/>
          <w:szCs w:val="24"/>
        </w:rPr>
      </w:pPr>
      <w:r w:rsidRPr="00101711">
        <w:rPr>
          <w:rFonts w:ascii="Baskerville Old Face" w:hAnsi="Baskerville Old Face" w:cs="Tahoma"/>
          <w:b/>
          <w:i/>
          <w:color w:val="00B050"/>
          <w:sz w:val="36"/>
          <w:szCs w:val="24"/>
        </w:rPr>
        <w:t>Kính chúc quý khách m</w:t>
      </w:r>
      <w:r w:rsidRPr="00101711">
        <w:rPr>
          <w:rFonts w:ascii="Cambria" w:hAnsi="Cambria" w:cs="Cambria"/>
          <w:b/>
          <w:i/>
          <w:color w:val="00B050"/>
          <w:sz w:val="36"/>
          <w:szCs w:val="24"/>
        </w:rPr>
        <w:t>ộ</w:t>
      </w:r>
      <w:r w:rsidRPr="00101711">
        <w:rPr>
          <w:rFonts w:ascii="Baskerville Old Face" w:hAnsi="Baskerville Old Face" w:cs="Tahoma"/>
          <w:b/>
          <w:i/>
          <w:color w:val="00B050"/>
          <w:sz w:val="36"/>
          <w:szCs w:val="24"/>
        </w:rPr>
        <w:t>t chuy</w:t>
      </w:r>
      <w:r w:rsidRPr="00101711">
        <w:rPr>
          <w:rFonts w:ascii="Cambria" w:hAnsi="Cambria" w:cs="Cambria"/>
          <w:b/>
          <w:i/>
          <w:color w:val="00B050"/>
          <w:sz w:val="36"/>
          <w:szCs w:val="24"/>
        </w:rPr>
        <w:t>ế</w:t>
      </w:r>
      <w:r w:rsidRPr="00101711">
        <w:rPr>
          <w:rFonts w:ascii="Baskerville Old Face" w:hAnsi="Baskerville Old Face" w:cs="Tahoma"/>
          <w:b/>
          <w:i/>
          <w:color w:val="00B050"/>
          <w:sz w:val="36"/>
          <w:szCs w:val="24"/>
        </w:rPr>
        <w:t xml:space="preserve">n </w:t>
      </w:r>
      <w:r w:rsidRPr="00101711">
        <w:rPr>
          <w:rFonts w:ascii="Cambria" w:hAnsi="Cambria" w:cs="Cambria"/>
          <w:b/>
          <w:i/>
          <w:color w:val="00B050"/>
          <w:sz w:val="36"/>
          <w:szCs w:val="24"/>
        </w:rPr>
        <w:t>đ</w:t>
      </w:r>
      <w:r w:rsidRPr="00101711">
        <w:rPr>
          <w:rFonts w:ascii="Baskerville Old Face" w:hAnsi="Baskerville Old Face" w:cs="Tahoma"/>
          <w:b/>
          <w:i/>
          <w:color w:val="00B050"/>
          <w:sz w:val="36"/>
          <w:szCs w:val="24"/>
        </w:rPr>
        <w:t>i th</w:t>
      </w:r>
      <w:r w:rsidRPr="00101711">
        <w:rPr>
          <w:rFonts w:ascii="Baskerville Old Face" w:hAnsi="Baskerville Old Face" w:cs="Baskerville Old Face"/>
          <w:b/>
          <w:i/>
          <w:color w:val="00B050"/>
          <w:sz w:val="36"/>
          <w:szCs w:val="24"/>
        </w:rPr>
        <w:t>ú</w:t>
      </w:r>
      <w:r w:rsidRPr="00101711">
        <w:rPr>
          <w:rFonts w:ascii="Baskerville Old Face" w:hAnsi="Baskerville Old Face" w:cs="Tahoma"/>
          <w:b/>
          <w:i/>
          <w:color w:val="00B050"/>
          <w:sz w:val="36"/>
          <w:szCs w:val="24"/>
        </w:rPr>
        <w:t xml:space="preserve"> v</w:t>
      </w:r>
      <w:r w:rsidRPr="00101711">
        <w:rPr>
          <w:rFonts w:ascii="Cambria" w:hAnsi="Cambria" w:cs="Cambria"/>
          <w:b/>
          <w:i/>
          <w:color w:val="00B050"/>
          <w:sz w:val="36"/>
          <w:szCs w:val="24"/>
        </w:rPr>
        <w:t>ị</w:t>
      </w:r>
      <w:r w:rsidRPr="00101711">
        <w:rPr>
          <w:rFonts w:ascii="Baskerville Old Face" w:hAnsi="Baskerville Old Face" w:cs="Tahoma"/>
          <w:b/>
          <w:i/>
          <w:color w:val="00B050"/>
          <w:sz w:val="36"/>
          <w:szCs w:val="24"/>
        </w:rPr>
        <w:t xml:space="preserve"> và b</w:t>
      </w:r>
      <w:r w:rsidRPr="00101711">
        <w:rPr>
          <w:rFonts w:ascii="Cambria" w:hAnsi="Cambria" w:cs="Cambria"/>
          <w:b/>
          <w:i/>
          <w:color w:val="00B050"/>
          <w:sz w:val="36"/>
          <w:szCs w:val="24"/>
        </w:rPr>
        <w:t>ổ</w:t>
      </w:r>
      <w:r w:rsidRPr="00101711">
        <w:rPr>
          <w:rFonts w:ascii="Baskerville Old Face" w:hAnsi="Baskerville Old Face" w:cs="Tahoma"/>
          <w:b/>
          <w:i/>
          <w:color w:val="00B050"/>
          <w:sz w:val="36"/>
          <w:szCs w:val="24"/>
        </w:rPr>
        <w:t xml:space="preserve"> ích</w:t>
      </w:r>
      <w:r w:rsidR="00101711" w:rsidRPr="00101711">
        <w:rPr>
          <w:rFonts w:ascii="Baskerville Old Face" w:hAnsi="Baskerville Old Face" w:cs="Tahoma"/>
          <w:b/>
          <w:i/>
          <w:color w:val="00B050"/>
          <w:sz w:val="36"/>
          <w:szCs w:val="24"/>
        </w:rPr>
        <w:t xml:space="preserve"> !</w:t>
      </w:r>
    </w:p>
    <w:sectPr w:rsidR="009F36A5" w:rsidRPr="00101711" w:rsidSect="00101711">
      <w:pgSz w:w="12240" w:h="15840"/>
      <w:pgMar w:top="284"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60B" w:rsidRDefault="004C260B" w:rsidP="009F36A5">
      <w:pPr>
        <w:spacing w:after="0" w:line="240" w:lineRule="auto"/>
      </w:pPr>
      <w:r>
        <w:separator/>
      </w:r>
    </w:p>
  </w:endnote>
  <w:endnote w:type="continuationSeparator" w:id="0">
    <w:p w:rsidR="004C260B" w:rsidRDefault="004C260B" w:rsidP="009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60B" w:rsidRDefault="004C260B" w:rsidP="009F36A5">
      <w:pPr>
        <w:spacing w:after="0" w:line="240" w:lineRule="auto"/>
      </w:pPr>
      <w:r>
        <w:separator/>
      </w:r>
    </w:p>
  </w:footnote>
  <w:footnote w:type="continuationSeparator" w:id="0">
    <w:p w:rsidR="004C260B" w:rsidRDefault="004C260B" w:rsidP="009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55pt;height:11.55pt" o:bullet="t">
        <v:imagedata r:id="rId1" o:title="msoA23A"/>
      </v:shape>
    </w:pict>
  </w:numPicBullet>
  <w:abstractNum w:abstractNumId="0" w15:restartNumberingAfterBreak="0">
    <w:nsid w:val="03D3572F"/>
    <w:multiLevelType w:val="hybridMultilevel"/>
    <w:tmpl w:val="EAFEC1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D7F1F"/>
    <w:multiLevelType w:val="hybridMultilevel"/>
    <w:tmpl w:val="1D04A8CE"/>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720D1E2B"/>
    <w:multiLevelType w:val="hybridMultilevel"/>
    <w:tmpl w:val="28BAE3D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05"/>
    <w:rsid w:val="000B72AF"/>
    <w:rsid w:val="00101711"/>
    <w:rsid w:val="003C3234"/>
    <w:rsid w:val="004C260B"/>
    <w:rsid w:val="006B63A8"/>
    <w:rsid w:val="008E3F1D"/>
    <w:rsid w:val="009D0410"/>
    <w:rsid w:val="009F36A5"/>
    <w:rsid w:val="00A4526C"/>
    <w:rsid w:val="00B450C0"/>
    <w:rsid w:val="00EC43FB"/>
    <w:rsid w:val="00F12D22"/>
    <w:rsid w:val="00F6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042A-7EAF-4976-BC0E-8C08902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F1D"/>
    <w:rPr>
      <w:color w:val="0000FF"/>
      <w:u w:val="single"/>
    </w:rPr>
  </w:style>
  <w:style w:type="character" w:styleId="Strong">
    <w:name w:val="Strong"/>
    <w:basedOn w:val="DefaultParagraphFont"/>
    <w:uiPriority w:val="22"/>
    <w:qFormat/>
    <w:rsid w:val="00A4526C"/>
    <w:rPr>
      <w:b/>
      <w:bCs/>
    </w:rPr>
  </w:style>
  <w:style w:type="table" w:styleId="TableGrid">
    <w:name w:val="Table Grid"/>
    <w:basedOn w:val="TableNormal"/>
    <w:uiPriority w:val="39"/>
    <w:rsid w:val="006B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A5"/>
  </w:style>
  <w:style w:type="paragraph" w:styleId="Footer">
    <w:name w:val="footer"/>
    <w:basedOn w:val="Normal"/>
    <w:link w:val="FooterChar"/>
    <w:uiPriority w:val="99"/>
    <w:unhideWhenUsed/>
    <w:rsid w:val="009F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A5"/>
  </w:style>
  <w:style w:type="paragraph" w:styleId="ListParagraph">
    <w:name w:val="List Paragraph"/>
    <w:basedOn w:val="Normal"/>
    <w:uiPriority w:val="34"/>
    <w:qFormat/>
    <w:rsid w:val="00EC4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singapore.com/vi_vn/see-do-singapore/places-to-see/chinatow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2022-08-10T01:16:00Z</dcterms:created>
  <dcterms:modified xsi:type="dcterms:W3CDTF">2022-08-10T02:39:00Z</dcterms:modified>
</cp:coreProperties>
</file>